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72CD" w14:textId="70B318C6" w:rsidR="00B91F64" w:rsidRDefault="00B91F64" w:rsidP="00B91F64">
      <w:pPr>
        <w:pStyle w:val="Heading1"/>
        <w:spacing w:before="87"/>
        <w:ind w:left="372"/>
      </w:pPr>
      <w:r>
        <w:t>Activity</w:t>
      </w:r>
      <w:r>
        <w:t>: Global Consequences</w:t>
      </w:r>
    </w:p>
    <w:p w14:paraId="4068272C" w14:textId="77777777" w:rsidR="00B91F64" w:rsidRDefault="00B91F64" w:rsidP="00B91F64">
      <w:pPr>
        <w:pStyle w:val="BodyText"/>
        <w:rPr>
          <w:rFonts w:ascii="Arial Narrow"/>
          <w:b/>
          <w:sz w:val="20"/>
        </w:rPr>
      </w:pPr>
    </w:p>
    <w:p w14:paraId="1070C306" w14:textId="77777777" w:rsidR="00B91F64" w:rsidRDefault="00B91F64" w:rsidP="007E28FB">
      <w:pPr>
        <w:spacing w:after="120"/>
        <w:ind w:left="374"/>
      </w:pPr>
      <w:r>
        <w:rPr>
          <w:b/>
        </w:rPr>
        <w:t>Directions</w:t>
      </w:r>
      <w:r>
        <w:t>:</w:t>
      </w:r>
    </w:p>
    <w:p w14:paraId="50F674B3" w14:textId="3EF5C9BF" w:rsidR="00B91F64" w:rsidRPr="007E28FB" w:rsidRDefault="00B91F64" w:rsidP="007E28FB">
      <w:pPr>
        <w:tabs>
          <w:tab w:val="left" w:pos="733"/>
        </w:tabs>
        <w:spacing w:after="240" w:line="266" w:lineRule="auto"/>
        <w:ind w:left="371"/>
        <w:rPr>
          <w:sz w:val="20"/>
        </w:rPr>
      </w:pPr>
      <w:r>
        <w:t xml:space="preserve">Generate at least five different descriptive consequences that would describe our world without a specific type of insurance. </w:t>
      </w:r>
      <w:r w:rsidR="007E28FB">
        <w:t>(Like auto, life, health, or home insurance)</w:t>
      </w:r>
    </w:p>
    <w:p w14:paraId="19E7E7B9" w14:textId="77777777" w:rsidR="00B91F64" w:rsidRPr="006154F5" w:rsidRDefault="00B91F64" w:rsidP="007E28FB">
      <w:pPr>
        <w:tabs>
          <w:tab w:val="left" w:pos="733"/>
        </w:tabs>
        <w:spacing w:after="240"/>
        <w:ind w:left="371"/>
      </w:pPr>
      <w:r>
        <w:t>To complete this task, think about the following</w:t>
      </w:r>
      <w:r w:rsidRPr="007E28FB">
        <w:rPr>
          <w:spacing w:val="-3"/>
        </w:rPr>
        <w:t xml:space="preserve"> </w:t>
      </w:r>
      <w:r>
        <w:t>questions.</w:t>
      </w:r>
    </w:p>
    <w:p w14:paraId="70B15EE0" w14:textId="106705DD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 w:line="271" w:lineRule="auto"/>
      </w:pPr>
      <w:r>
        <w:t xml:space="preserve">Insurance companies share the risk of loss with you. There are three other ways to manage risk. What would they look like without insurance for the </w:t>
      </w:r>
      <w:r w:rsidR="007E28FB">
        <w:t xml:space="preserve">type you selected?  </w:t>
      </w:r>
      <w:r>
        <w:t xml:space="preserve"> What would people</w:t>
      </w:r>
      <w:r w:rsidR="007E28FB">
        <w:rPr>
          <w:spacing w:val="-38"/>
        </w:rPr>
        <w:t xml:space="preserve"> </w:t>
      </w:r>
      <w:r>
        <w:t>do to avoid that type of risk? To reduce it? If they accepted</w:t>
      </w:r>
      <w:r>
        <w:rPr>
          <w:spacing w:val="-8"/>
        </w:rPr>
        <w:t xml:space="preserve"> </w:t>
      </w:r>
      <w:r>
        <w:t>it?</w:t>
      </w:r>
    </w:p>
    <w:p w14:paraId="5F9199D4" w14:textId="32C90CAD" w:rsidR="00B91F64" w:rsidRDefault="00B91F64" w:rsidP="007E28FB">
      <w:pPr>
        <w:pStyle w:val="ListParagraph"/>
        <w:tabs>
          <w:tab w:val="left" w:pos="1093"/>
        </w:tabs>
        <w:spacing w:before="120" w:line="271" w:lineRule="auto"/>
        <w:ind w:firstLine="0"/>
        <w:rPr>
          <w:sz w:val="24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bookmarkEnd w:id="0"/>
      <w:r>
        <w:rPr>
          <w:rFonts w:eastAsia="Arial Unicode MS" w:cs="Arial Unicode MS"/>
        </w:rPr>
        <w:fldChar w:fldCharType="end"/>
      </w:r>
    </w:p>
    <w:p w14:paraId="6FC74DED" w14:textId="77777777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/>
        <w:ind w:hanging="361"/>
      </w:pPr>
      <w:r>
        <w:t>How would people prioritize their money and spending in this world you</w:t>
      </w:r>
      <w:r>
        <w:rPr>
          <w:spacing w:val="-12"/>
        </w:rPr>
        <w:t xml:space="preserve"> </w:t>
      </w:r>
      <w:r>
        <w:t>imagine?</w:t>
      </w:r>
    </w:p>
    <w:p w14:paraId="4C057D3A" w14:textId="78C54939" w:rsidR="00B91F64" w:rsidRDefault="00B91F64" w:rsidP="007E28FB">
      <w:pPr>
        <w:pStyle w:val="ListParagraph"/>
        <w:tabs>
          <w:tab w:val="left" w:pos="1093"/>
        </w:tabs>
        <w:spacing w:before="120"/>
        <w:ind w:firstLine="0"/>
        <w:rPr>
          <w:sz w:val="21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09A1E4ED" w14:textId="77777777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/>
        <w:ind w:hanging="361"/>
      </w:pPr>
      <w:r>
        <w:t>What would become “valuable” to people in this imagined</w:t>
      </w:r>
      <w:r>
        <w:rPr>
          <w:spacing w:val="-6"/>
        </w:rPr>
        <w:t xml:space="preserve"> </w:t>
      </w:r>
      <w:r>
        <w:t>world?</w:t>
      </w:r>
    </w:p>
    <w:p w14:paraId="22D81D2F" w14:textId="12EBAA9B" w:rsidR="00B91F64" w:rsidRDefault="00B91F64" w:rsidP="007E28FB">
      <w:pPr>
        <w:pStyle w:val="ListParagraph"/>
        <w:tabs>
          <w:tab w:val="left" w:pos="1093"/>
        </w:tabs>
        <w:spacing w:before="120"/>
        <w:ind w:firstLine="0"/>
        <w:rPr>
          <w:sz w:val="21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57E459AE" w14:textId="77777777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/>
        <w:ind w:hanging="361"/>
      </w:pPr>
      <w:r>
        <w:t>What would become feared above all</w:t>
      </w:r>
      <w:r>
        <w:rPr>
          <w:spacing w:val="-6"/>
        </w:rPr>
        <w:t xml:space="preserve"> </w:t>
      </w:r>
      <w:r>
        <w:t>else?</w:t>
      </w:r>
    </w:p>
    <w:p w14:paraId="6E515E98" w14:textId="7DB3785D" w:rsidR="00B91F64" w:rsidRDefault="00B91F64" w:rsidP="007E28FB">
      <w:pPr>
        <w:pStyle w:val="ListParagraph"/>
        <w:tabs>
          <w:tab w:val="left" w:pos="1093"/>
        </w:tabs>
        <w:spacing w:before="120"/>
        <w:ind w:firstLine="0"/>
        <w:rPr>
          <w:sz w:val="20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2A6ED1F" w14:textId="77777777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/>
        <w:ind w:hanging="361"/>
      </w:pPr>
      <w:r>
        <w:t>How would this impact the way people interact with one another socially?</w:t>
      </w:r>
      <w:r>
        <w:rPr>
          <w:spacing w:val="-12"/>
        </w:rPr>
        <w:t xml:space="preserve"> </w:t>
      </w:r>
      <w:r>
        <w:t>Professionally?</w:t>
      </w:r>
    </w:p>
    <w:p w14:paraId="18E39A80" w14:textId="2CFC8666" w:rsidR="00B91F64" w:rsidRDefault="00B91F64" w:rsidP="007E28FB">
      <w:pPr>
        <w:pStyle w:val="ListParagraph"/>
        <w:tabs>
          <w:tab w:val="left" w:pos="1093"/>
        </w:tabs>
        <w:spacing w:before="120"/>
        <w:ind w:firstLine="0"/>
        <w:rPr>
          <w:sz w:val="21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6EAAEAFA" w14:textId="77777777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/>
        <w:ind w:hanging="361"/>
      </w:pPr>
      <w:r>
        <w:t>How would this impact how we speak? What expressions or terminology would become</w:t>
      </w:r>
      <w:r>
        <w:rPr>
          <w:spacing w:val="-15"/>
        </w:rPr>
        <w:t xml:space="preserve"> </w:t>
      </w:r>
      <w:r>
        <w:t>popular?</w:t>
      </w:r>
    </w:p>
    <w:p w14:paraId="2E0567CA" w14:textId="5C6495D6" w:rsidR="00B91F64" w:rsidRDefault="00B91F64" w:rsidP="007E28FB">
      <w:pPr>
        <w:pStyle w:val="ListParagraph"/>
        <w:tabs>
          <w:tab w:val="left" w:pos="1093"/>
        </w:tabs>
        <w:spacing w:before="120"/>
        <w:ind w:firstLine="0"/>
        <w:rPr>
          <w:sz w:val="21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206B8AAC" w14:textId="77777777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 w:line="268" w:lineRule="auto"/>
      </w:pPr>
      <w:r>
        <w:t>What might be any cultural impacts, such as how we dress, the music we listen to, or the movies we</w:t>
      </w:r>
      <w:r>
        <w:rPr>
          <w:spacing w:val="-1"/>
        </w:rPr>
        <w:t xml:space="preserve"> </w:t>
      </w:r>
      <w:r>
        <w:t>watch.</w:t>
      </w:r>
    </w:p>
    <w:p w14:paraId="58B3BD9A" w14:textId="1FF6E348" w:rsidR="00B91F64" w:rsidRDefault="00B91F64" w:rsidP="007E28FB">
      <w:pPr>
        <w:pStyle w:val="ListParagraph"/>
        <w:tabs>
          <w:tab w:val="left" w:pos="1093"/>
        </w:tabs>
        <w:spacing w:before="120" w:line="268" w:lineRule="auto"/>
        <w:ind w:firstLine="0"/>
        <w:rPr>
          <w:sz w:val="24"/>
        </w:rPr>
      </w:pP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  <w:r>
        <w:rPr>
          <w:rFonts w:eastAsia="Arial Unicode MS" w:cs="Arial Unicode MS"/>
        </w:rPr>
        <w:t xml:space="preserve"> </w:t>
      </w:r>
    </w:p>
    <w:p w14:paraId="027DA3FA" w14:textId="77777777" w:rsidR="00B91F64" w:rsidRDefault="00B91F64" w:rsidP="007E28FB">
      <w:pPr>
        <w:pStyle w:val="ListParagraph"/>
        <w:numPr>
          <w:ilvl w:val="1"/>
          <w:numId w:val="1"/>
        </w:numPr>
        <w:tabs>
          <w:tab w:val="left" w:pos="1093"/>
        </w:tabs>
        <w:spacing w:before="120" w:line="271" w:lineRule="auto"/>
      </w:pPr>
      <w:r>
        <w:t>What about any economic impacts? Would anything become more valued than money? Would we stop using</w:t>
      </w:r>
      <w:r>
        <w:rPr>
          <w:spacing w:val="-6"/>
        </w:rPr>
        <w:t xml:space="preserve"> </w:t>
      </w:r>
      <w:r>
        <w:t>money?</w:t>
      </w:r>
    </w:p>
    <w:p w14:paraId="290857EF" w14:textId="2E53D25D" w:rsidR="00B91F64" w:rsidRDefault="00B91F64" w:rsidP="007E28FB">
      <w:pPr>
        <w:pStyle w:val="ListParagraph"/>
        <w:tabs>
          <w:tab w:val="left" w:pos="1093"/>
        </w:tabs>
        <w:spacing w:before="120" w:line="268" w:lineRule="auto"/>
        <w:ind w:left="732" w:firstLine="0"/>
        <w:rPr>
          <w:sz w:val="24"/>
        </w:rPr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Arial Unicode MS" w:cs="Arial Unicode MS"/>
        </w:rPr>
        <w:instrText xml:space="preserve"> FORMTEXT </w:instrText>
      </w:r>
      <w:r>
        <w:rPr>
          <w:rFonts w:eastAsia="Arial Unicode MS" w:cs="Arial Unicode MS"/>
        </w:rPr>
      </w:r>
      <w:r>
        <w:rPr>
          <w:rFonts w:eastAsia="Arial Unicode MS" w:cs="Arial Unicode MS"/>
        </w:rPr>
        <w:fldChar w:fldCharType="separate"/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 w:rsidR="00881E6C">
        <w:rPr>
          <w:rFonts w:eastAsia="Arial Unicode MS" w:cs="Arial Unicode MS"/>
          <w:noProof/>
        </w:rPr>
        <w:t> </w:t>
      </w:r>
      <w:r>
        <w:rPr>
          <w:rFonts w:eastAsia="Arial Unicode MS" w:cs="Arial Unicode MS"/>
        </w:rPr>
        <w:fldChar w:fldCharType="end"/>
      </w:r>
    </w:p>
    <w:p w14:paraId="40222273" w14:textId="4A229CFB" w:rsidR="004902A1" w:rsidRDefault="004902A1" w:rsidP="007E28FB"/>
    <w:p w14:paraId="212EA5CD" w14:textId="12E392EC" w:rsidR="007E28FB" w:rsidRPr="007E28FB" w:rsidRDefault="007E28FB" w:rsidP="007E28FB">
      <w:pPr>
        <w:spacing w:after="120"/>
        <w:ind w:left="1080"/>
        <w:rPr>
          <w:i/>
          <w:iCs/>
        </w:rPr>
      </w:pPr>
      <w:r w:rsidRPr="007E28FB">
        <w:rPr>
          <w:i/>
          <w:iCs/>
        </w:rPr>
        <w:t xml:space="preserve">Example: </w:t>
      </w:r>
      <w:r w:rsidRPr="007E28FB">
        <w:rPr>
          <w:i/>
          <w:iCs/>
        </w:rPr>
        <w:t>While not a type of insurance, i</w:t>
      </w:r>
      <w:r w:rsidRPr="007E28FB">
        <w:rPr>
          <w:i/>
          <w:iCs/>
        </w:rPr>
        <w:t>magine a world without water.</w:t>
      </w:r>
    </w:p>
    <w:p w14:paraId="159B6EEF" w14:textId="77777777" w:rsidR="007E28FB" w:rsidRPr="007E28FB" w:rsidRDefault="007E28FB" w:rsidP="007E28FB">
      <w:pPr>
        <w:spacing w:after="120"/>
        <w:ind w:left="1440"/>
        <w:rPr>
          <w:i/>
          <w:iCs/>
        </w:rPr>
      </w:pPr>
      <w:r w:rsidRPr="007E28FB">
        <w:rPr>
          <w:i/>
          <w:iCs/>
        </w:rPr>
        <w:t>Some possible consequences:</w:t>
      </w:r>
    </w:p>
    <w:p w14:paraId="06FB88EA" w14:textId="77777777" w:rsidR="007E28FB" w:rsidRPr="007E28FB" w:rsidRDefault="007E28FB" w:rsidP="007E28FB">
      <w:pPr>
        <w:spacing w:after="120"/>
        <w:ind w:left="1620"/>
        <w:rPr>
          <w:i/>
          <w:iCs/>
        </w:rPr>
      </w:pPr>
      <w:r w:rsidRPr="007E28FB">
        <w:rPr>
          <w:i/>
          <w:iCs/>
        </w:rPr>
        <w:t>People would have to change how they eat and</w:t>
      </w:r>
      <w:r w:rsidRPr="007E28FB">
        <w:rPr>
          <w:i/>
          <w:iCs/>
          <w:spacing w:val="-9"/>
        </w:rPr>
        <w:t xml:space="preserve"> </w:t>
      </w:r>
      <w:r w:rsidRPr="007E28FB">
        <w:rPr>
          <w:i/>
          <w:iCs/>
        </w:rPr>
        <w:t>bathe.</w:t>
      </w:r>
    </w:p>
    <w:p w14:paraId="7AC0346C" w14:textId="77777777" w:rsidR="007E28FB" w:rsidRPr="007E28FB" w:rsidRDefault="007E28FB" w:rsidP="007E28FB">
      <w:pPr>
        <w:spacing w:after="120"/>
        <w:ind w:left="1620"/>
        <w:rPr>
          <w:i/>
          <w:iCs/>
        </w:rPr>
      </w:pPr>
      <w:r w:rsidRPr="007E28FB">
        <w:rPr>
          <w:i/>
          <w:iCs/>
        </w:rPr>
        <w:t>The price of fruit and vegetables containing high amount of water would sky</w:t>
      </w:r>
      <w:r w:rsidRPr="007E28FB">
        <w:rPr>
          <w:i/>
          <w:iCs/>
          <w:spacing w:val="-10"/>
        </w:rPr>
        <w:t xml:space="preserve"> </w:t>
      </w:r>
      <w:r w:rsidRPr="007E28FB">
        <w:rPr>
          <w:i/>
          <w:iCs/>
        </w:rPr>
        <w:t>rocket.</w:t>
      </w:r>
    </w:p>
    <w:p w14:paraId="3AA81503" w14:textId="77777777" w:rsidR="007E28FB" w:rsidRPr="007E28FB" w:rsidRDefault="007E28FB" w:rsidP="007E28FB">
      <w:pPr>
        <w:spacing w:after="120"/>
        <w:ind w:left="1620"/>
        <w:rPr>
          <w:i/>
          <w:iCs/>
        </w:rPr>
      </w:pPr>
      <w:r w:rsidRPr="007E28FB">
        <w:rPr>
          <w:i/>
          <w:iCs/>
        </w:rPr>
        <w:t>People might horde or steal</w:t>
      </w:r>
      <w:r w:rsidRPr="007E28FB">
        <w:rPr>
          <w:i/>
          <w:iCs/>
          <w:spacing w:val="-3"/>
        </w:rPr>
        <w:t xml:space="preserve"> </w:t>
      </w:r>
      <w:r w:rsidRPr="007E28FB">
        <w:rPr>
          <w:i/>
          <w:iCs/>
        </w:rPr>
        <w:t>rainwater.</w:t>
      </w:r>
    </w:p>
    <w:p w14:paraId="2CED2845" w14:textId="77189D4C" w:rsidR="007E28FB" w:rsidRPr="007E28FB" w:rsidRDefault="007E28FB" w:rsidP="007E28FB">
      <w:pPr>
        <w:spacing w:after="120"/>
        <w:ind w:left="1620"/>
        <w:rPr>
          <w:i/>
          <w:iCs/>
        </w:rPr>
      </w:pPr>
      <w:r w:rsidRPr="007E28FB">
        <w:rPr>
          <w:i/>
          <w:iCs/>
        </w:rPr>
        <w:t>People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might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use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water-like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imagery</w:t>
      </w:r>
      <w:r w:rsidRPr="007E28FB">
        <w:rPr>
          <w:i/>
          <w:iCs/>
          <w:spacing w:val="-3"/>
        </w:rPr>
        <w:t xml:space="preserve"> </w:t>
      </w:r>
      <w:r w:rsidRPr="007E28FB">
        <w:rPr>
          <w:i/>
          <w:iCs/>
        </w:rPr>
        <w:t>when</w:t>
      </w:r>
      <w:r w:rsidRPr="007E28FB">
        <w:rPr>
          <w:i/>
          <w:iCs/>
          <w:spacing w:val="-1"/>
        </w:rPr>
        <w:t xml:space="preserve"> </w:t>
      </w:r>
      <w:r w:rsidRPr="007E28FB">
        <w:rPr>
          <w:i/>
          <w:iCs/>
        </w:rPr>
        <w:t>wishing</w:t>
      </w:r>
      <w:r w:rsidRPr="007E28FB">
        <w:rPr>
          <w:i/>
          <w:iCs/>
          <w:spacing w:val="-1"/>
        </w:rPr>
        <w:t xml:space="preserve"> </w:t>
      </w:r>
      <w:r w:rsidRPr="007E28FB">
        <w:rPr>
          <w:i/>
          <w:iCs/>
        </w:rPr>
        <w:t>someone</w:t>
      </w:r>
      <w:r w:rsidRPr="007E28FB">
        <w:rPr>
          <w:i/>
          <w:iCs/>
          <w:spacing w:val="-5"/>
        </w:rPr>
        <w:t xml:space="preserve"> </w:t>
      </w:r>
      <w:r w:rsidRPr="007E28FB">
        <w:rPr>
          <w:i/>
          <w:iCs/>
        </w:rPr>
        <w:t>well</w:t>
      </w:r>
      <w:r w:rsidRPr="007E28FB">
        <w:rPr>
          <w:i/>
          <w:iCs/>
          <w:spacing w:val="-3"/>
        </w:rPr>
        <w:t xml:space="preserve"> </w:t>
      </w:r>
      <w:r w:rsidRPr="007E28FB">
        <w:rPr>
          <w:i/>
          <w:iCs/>
        </w:rPr>
        <w:t>(“May</w:t>
      </w:r>
      <w:r w:rsidRPr="007E28FB">
        <w:rPr>
          <w:i/>
          <w:iCs/>
          <w:spacing w:val="-3"/>
        </w:rPr>
        <w:t xml:space="preserve"> </w:t>
      </w:r>
      <w:r w:rsidRPr="007E28FB">
        <w:rPr>
          <w:i/>
          <w:iCs/>
        </w:rPr>
        <w:t>your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buckets</w:t>
      </w:r>
      <w:r w:rsidRPr="007E28FB">
        <w:rPr>
          <w:i/>
          <w:iCs/>
          <w:spacing w:val="-3"/>
        </w:rPr>
        <w:t xml:space="preserve"> </w:t>
      </w:r>
      <w:r w:rsidRPr="007E28FB">
        <w:rPr>
          <w:i/>
          <w:iCs/>
        </w:rPr>
        <w:t>always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be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full.”)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or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  <w:spacing w:val="-3"/>
        </w:rPr>
        <w:t xml:space="preserve"> </w:t>
      </w:r>
      <w:r w:rsidRPr="007E28FB">
        <w:rPr>
          <w:i/>
          <w:iCs/>
        </w:rPr>
        <w:t>(“I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hope</w:t>
      </w:r>
      <w:r w:rsidRPr="007E28FB">
        <w:rPr>
          <w:i/>
          <w:iCs/>
          <w:spacing w:val="-1"/>
        </w:rPr>
        <w:t xml:space="preserve"> </w:t>
      </w:r>
      <w:r w:rsidRPr="007E28FB">
        <w:rPr>
          <w:i/>
          <w:iCs/>
        </w:rPr>
        <w:t>your</w:t>
      </w:r>
      <w:r w:rsidRPr="007E28FB">
        <w:rPr>
          <w:i/>
          <w:iCs/>
          <w:spacing w:val="-2"/>
        </w:rPr>
        <w:t xml:space="preserve"> </w:t>
      </w:r>
      <w:r w:rsidRPr="007E28FB">
        <w:rPr>
          <w:i/>
          <w:iCs/>
        </w:rPr>
        <w:t>wells</w:t>
      </w:r>
      <w:r w:rsidRPr="007E28FB">
        <w:rPr>
          <w:i/>
          <w:iCs/>
          <w:spacing w:val="-4"/>
        </w:rPr>
        <w:t xml:space="preserve"> </w:t>
      </w:r>
      <w:r w:rsidRPr="007E28FB">
        <w:rPr>
          <w:i/>
          <w:iCs/>
          <w:spacing w:val="-4"/>
        </w:rPr>
        <w:t xml:space="preserve">never </w:t>
      </w:r>
      <w:r w:rsidRPr="007E28FB">
        <w:rPr>
          <w:i/>
          <w:iCs/>
        </w:rPr>
        <w:t>run</w:t>
      </w:r>
      <w:r w:rsidRPr="007E28FB">
        <w:rPr>
          <w:i/>
          <w:iCs/>
          <w:spacing w:val="-4"/>
        </w:rPr>
        <w:t xml:space="preserve"> </w:t>
      </w:r>
      <w:r w:rsidRPr="007E28FB">
        <w:rPr>
          <w:i/>
          <w:iCs/>
        </w:rPr>
        <w:t>dry.”).</w:t>
      </w:r>
    </w:p>
    <w:sectPr w:rsidR="007E28FB" w:rsidRPr="007E28FB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BD6"/>
    <w:multiLevelType w:val="hybridMultilevel"/>
    <w:tmpl w:val="A4A28198"/>
    <w:lvl w:ilvl="0" w:tplc="0C6A85F2">
      <w:numFmt w:val="bullet"/>
      <w:lvlText w:val=""/>
      <w:lvlJc w:val="left"/>
      <w:pPr>
        <w:ind w:left="559" w:hanging="188"/>
      </w:pPr>
      <w:rPr>
        <w:rFonts w:ascii="Wingdings" w:eastAsia="Wingdings" w:hAnsi="Wingdings" w:cs="Wingdings" w:hint="default"/>
        <w:color w:val="A6A6A6"/>
        <w:w w:val="99"/>
        <w:sz w:val="32"/>
        <w:szCs w:val="32"/>
      </w:rPr>
    </w:lvl>
    <w:lvl w:ilvl="1" w:tplc="05C6B76E">
      <w:numFmt w:val="bullet"/>
      <w:lvlText w:val="•"/>
      <w:lvlJc w:val="left"/>
      <w:pPr>
        <w:ind w:left="1592" w:hanging="188"/>
      </w:pPr>
      <w:rPr>
        <w:rFonts w:hint="default"/>
      </w:rPr>
    </w:lvl>
    <w:lvl w:ilvl="2" w:tplc="ADCAC626">
      <w:numFmt w:val="bullet"/>
      <w:lvlText w:val="•"/>
      <w:lvlJc w:val="left"/>
      <w:pPr>
        <w:ind w:left="2624" w:hanging="188"/>
      </w:pPr>
      <w:rPr>
        <w:rFonts w:hint="default"/>
      </w:rPr>
    </w:lvl>
    <w:lvl w:ilvl="3" w:tplc="2626C378">
      <w:numFmt w:val="bullet"/>
      <w:lvlText w:val="•"/>
      <w:lvlJc w:val="left"/>
      <w:pPr>
        <w:ind w:left="3656" w:hanging="188"/>
      </w:pPr>
      <w:rPr>
        <w:rFonts w:hint="default"/>
      </w:rPr>
    </w:lvl>
    <w:lvl w:ilvl="4" w:tplc="8430B25E">
      <w:numFmt w:val="bullet"/>
      <w:lvlText w:val="•"/>
      <w:lvlJc w:val="left"/>
      <w:pPr>
        <w:ind w:left="4688" w:hanging="188"/>
      </w:pPr>
      <w:rPr>
        <w:rFonts w:hint="default"/>
      </w:rPr>
    </w:lvl>
    <w:lvl w:ilvl="5" w:tplc="711EE944">
      <w:numFmt w:val="bullet"/>
      <w:lvlText w:val="•"/>
      <w:lvlJc w:val="left"/>
      <w:pPr>
        <w:ind w:left="5720" w:hanging="188"/>
      </w:pPr>
      <w:rPr>
        <w:rFonts w:hint="default"/>
      </w:rPr>
    </w:lvl>
    <w:lvl w:ilvl="6" w:tplc="7EF63CCE">
      <w:numFmt w:val="bullet"/>
      <w:lvlText w:val="•"/>
      <w:lvlJc w:val="left"/>
      <w:pPr>
        <w:ind w:left="6752" w:hanging="188"/>
      </w:pPr>
      <w:rPr>
        <w:rFonts w:hint="default"/>
      </w:rPr>
    </w:lvl>
    <w:lvl w:ilvl="7" w:tplc="040A535E">
      <w:numFmt w:val="bullet"/>
      <w:lvlText w:val="•"/>
      <w:lvlJc w:val="left"/>
      <w:pPr>
        <w:ind w:left="7784" w:hanging="188"/>
      </w:pPr>
      <w:rPr>
        <w:rFonts w:hint="default"/>
      </w:rPr>
    </w:lvl>
    <w:lvl w:ilvl="8" w:tplc="CBCCEA50">
      <w:numFmt w:val="bullet"/>
      <w:lvlText w:val="•"/>
      <w:lvlJc w:val="left"/>
      <w:pPr>
        <w:ind w:left="8816" w:hanging="188"/>
      </w:pPr>
      <w:rPr>
        <w:rFonts w:hint="default"/>
      </w:rPr>
    </w:lvl>
  </w:abstractNum>
  <w:abstractNum w:abstractNumId="1" w15:restartNumberingAfterBreak="0">
    <w:nsid w:val="475C5E5E"/>
    <w:multiLevelType w:val="hybridMultilevel"/>
    <w:tmpl w:val="1B40EFFE"/>
    <w:lvl w:ilvl="0" w:tplc="91525F6C">
      <w:numFmt w:val="bullet"/>
      <w:lvlText w:val=""/>
      <w:lvlJc w:val="left"/>
      <w:pPr>
        <w:ind w:left="732" w:hanging="361"/>
      </w:pPr>
      <w:rPr>
        <w:rFonts w:ascii="Wingdings" w:eastAsia="Wingdings" w:hAnsi="Wingdings" w:cs="Wingdings" w:hint="default"/>
        <w:color w:val="585858"/>
        <w:w w:val="100"/>
        <w:sz w:val="24"/>
        <w:szCs w:val="24"/>
      </w:rPr>
    </w:lvl>
    <w:lvl w:ilvl="1" w:tplc="402C5310">
      <w:start w:val="1"/>
      <w:numFmt w:val="decimal"/>
      <w:lvlText w:val="%2."/>
      <w:lvlJc w:val="left"/>
      <w:pPr>
        <w:ind w:left="1092" w:hanging="360"/>
        <w:jc w:val="left"/>
      </w:pPr>
      <w:rPr>
        <w:rFonts w:ascii="Franklin Gothic Book" w:eastAsia="Franklin Gothic Book" w:hAnsi="Franklin Gothic Book" w:cs="Franklin Gothic Book" w:hint="default"/>
        <w:w w:val="100"/>
        <w:sz w:val="22"/>
        <w:szCs w:val="22"/>
      </w:rPr>
    </w:lvl>
    <w:lvl w:ilvl="2" w:tplc="283E1D66">
      <w:start w:val="1"/>
      <w:numFmt w:val="upperLetter"/>
      <w:lvlText w:val="%3."/>
      <w:lvlJc w:val="left"/>
      <w:pPr>
        <w:ind w:left="1020" w:hanging="360"/>
        <w:jc w:val="left"/>
      </w:pPr>
      <w:rPr>
        <w:rFonts w:ascii="Franklin Gothic Book" w:eastAsia="Franklin Gothic Book" w:hAnsi="Franklin Gothic Book" w:cs="Franklin Gothic Book" w:hint="default"/>
        <w:spacing w:val="-1"/>
        <w:w w:val="100"/>
        <w:sz w:val="22"/>
        <w:szCs w:val="22"/>
      </w:rPr>
    </w:lvl>
    <w:lvl w:ilvl="3" w:tplc="23DE83AC">
      <w:numFmt w:val="bullet"/>
      <w:lvlText w:val="•"/>
      <w:lvlJc w:val="left"/>
      <w:pPr>
        <w:ind w:left="2322" w:hanging="360"/>
      </w:pPr>
      <w:rPr>
        <w:rFonts w:hint="default"/>
      </w:rPr>
    </w:lvl>
    <w:lvl w:ilvl="4" w:tplc="D026FB5A">
      <w:numFmt w:val="bullet"/>
      <w:lvlText w:val="•"/>
      <w:lvlJc w:val="left"/>
      <w:pPr>
        <w:ind w:left="3545" w:hanging="360"/>
      </w:pPr>
      <w:rPr>
        <w:rFonts w:hint="default"/>
      </w:rPr>
    </w:lvl>
    <w:lvl w:ilvl="5" w:tplc="5DB441B4">
      <w:numFmt w:val="bullet"/>
      <w:lvlText w:val="•"/>
      <w:lvlJc w:val="left"/>
      <w:pPr>
        <w:ind w:left="4767" w:hanging="360"/>
      </w:pPr>
      <w:rPr>
        <w:rFonts w:hint="default"/>
      </w:rPr>
    </w:lvl>
    <w:lvl w:ilvl="6" w:tplc="E3F25372"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C5CCB352"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E4EA7A72">
      <w:numFmt w:val="bullet"/>
      <w:lvlText w:val="•"/>
      <w:lvlJc w:val="left"/>
      <w:pPr>
        <w:ind w:left="843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ocumentProtection w:edit="forms" w:enforcement="1" w:cryptProviderType="rsaAES" w:cryptAlgorithmClass="hash" w:cryptAlgorithmType="typeAny" w:cryptAlgorithmSid="14" w:cryptSpinCount="100000" w:hash="gQ6X3tqduAvwPa9Bhby2QFOGM7C922R+tsrWWbfWSqLPVMn7+Ye1Zb2edsH3+9HpTEiFiHD1xWj9h0gpai47QA==" w:salt="17CeKPldKEtg5gMmL3QwY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4"/>
    <w:rsid w:val="001122DA"/>
    <w:rsid w:val="0018599F"/>
    <w:rsid w:val="004902A1"/>
    <w:rsid w:val="004A73B0"/>
    <w:rsid w:val="007E28FB"/>
    <w:rsid w:val="00881E6C"/>
    <w:rsid w:val="00B9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E5ACF1"/>
  <w15:chartTrackingRefBased/>
  <w15:docId w15:val="{3D35C1EA-3DDC-8944-95BE-17D47AE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64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91F64"/>
    <w:pPr>
      <w:spacing w:before="16"/>
      <w:ind w:left="227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91F64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F64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1F64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91F64"/>
  </w:style>
  <w:style w:type="character" w:customStyle="1" w:styleId="BodyTextChar">
    <w:name w:val="Body Text Char"/>
    <w:basedOn w:val="DefaultParagraphFont"/>
    <w:link w:val="BodyText"/>
    <w:uiPriority w:val="1"/>
    <w:rsid w:val="00B91F64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B91F64"/>
    <w:pPr>
      <w:ind w:left="109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Swisher</dc:creator>
  <cp:keywords/>
  <dc:description/>
  <cp:lastModifiedBy>Kyle Swisher</cp:lastModifiedBy>
  <cp:revision>2</cp:revision>
  <dcterms:created xsi:type="dcterms:W3CDTF">2022-03-02T15:01:00Z</dcterms:created>
  <dcterms:modified xsi:type="dcterms:W3CDTF">2022-03-02T19:26:00Z</dcterms:modified>
</cp:coreProperties>
</file>