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0E3A" w14:textId="6487D825" w:rsidR="00F22226" w:rsidRPr="00F22226" w:rsidRDefault="00F22226" w:rsidP="000F7179">
      <w:pPr>
        <w:pStyle w:val="Heading1"/>
        <w:spacing w:before="87"/>
        <w:ind w:left="0"/>
      </w:pPr>
      <w:r>
        <w:t>Activity</w:t>
      </w:r>
      <w:r>
        <w:t>: Find the Right Match</w:t>
      </w:r>
    </w:p>
    <w:p w14:paraId="0DDEF995" w14:textId="77777777" w:rsidR="00F22226" w:rsidRDefault="00F22226" w:rsidP="000F7179">
      <w:pPr>
        <w:pStyle w:val="Heading4"/>
        <w:ind w:left="0"/>
      </w:pPr>
    </w:p>
    <w:p w14:paraId="2820C2B4" w14:textId="4A7BE3CD" w:rsidR="00F22226" w:rsidRDefault="00F22226" w:rsidP="000F7179">
      <w:pPr>
        <w:pStyle w:val="Heading4"/>
        <w:ind w:left="0"/>
      </w:pPr>
      <w:r>
        <w:t>Directions:</w:t>
      </w:r>
    </w:p>
    <w:p w14:paraId="0BDA41FE" w14:textId="77777777" w:rsidR="00F22226" w:rsidRDefault="00F22226" w:rsidP="000F7179">
      <w:pPr>
        <w:pStyle w:val="BodyText"/>
        <w:spacing w:before="11"/>
        <w:rPr>
          <w:b/>
          <w:sz w:val="24"/>
        </w:rPr>
      </w:pPr>
    </w:p>
    <w:p w14:paraId="05FB7AE3" w14:textId="77777777" w:rsidR="00F22226" w:rsidRDefault="00F22226" w:rsidP="000F7179">
      <w:pPr>
        <w:pStyle w:val="BodyText"/>
        <w:spacing w:after="120"/>
      </w:pPr>
      <w:r>
        <w:t>Below are listed several financial situations alongside sample financial and shopping tools.  For each situation select what you believe is the best tool to use</w:t>
      </w:r>
      <w:r>
        <w:t>.</w:t>
      </w:r>
    </w:p>
    <w:p w14:paraId="34615467" w14:textId="6BACFD76" w:rsidR="00F22226" w:rsidRDefault="00F22226" w:rsidP="000F7179">
      <w:pPr>
        <w:pStyle w:val="BodyText"/>
        <w:spacing w:line="271" w:lineRule="auto"/>
      </w:pPr>
      <w:r>
        <w:t>Then c</w:t>
      </w:r>
      <w:r>
        <w:t xml:space="preserve">reate one or two additional </w:t>
      </w:r>
      <w:r>
        <w:t>situations that are important to you and select the best tools for those situations.</w:t>
      </w:r>
      <w:r>
        <w:t xml:space="preserve"> </w:t>
      </w:r>
    </w:p>
    <w:p w14:paraId="14EFBF9F" w14:textId="77777777" w:rsidR="00F22226" w:rsidRDefault="00F22226" w:rsidP="00F22226">
      <w:pPr>
        <w:pStyle w:val="BodyText"/>
        <w:spacing w:before="3"/>
        <w:rPr>
          <w:sz w:val="15"/>
        </w:rPr>
      </w:pPr>
    </w:p>
    <w:tbl>
      <w:tblPr>
        <w:tblW w:w="10261" w:type="dxa"/>
        <w:tblInd w:w="-465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941"/>
        <w:gridCol w:w="893"/>
        <w:gridCol w:w="1112"/>
        <w:gridCol w:w="888"/>
        <w:gridCol w:w="963"/>
        <w:gridCol w:w="833"/>
        <w:gridCol w:w="982"/>
      </w:tblGrid>
      <w:tr w:rsidR="00F22226" w14:paraId="488D1794" w14:textId="77777777" w:rsidTr="000F7179">
        <w:trPr>
          <w:trHeight w:val="434"/>
        </w:trPr>
        <w:tc>
          <w:tcPr>
            <w:tcW w:w="3649" w:type="dxa"/>
            <w:vMerge w:val="restart"/>
            <w:shd w:val="clear" w:color="auto" w:fill="BEBEBE"/>
            <w:vAlign w:val="center"/>
          </w:tcPr>
          <w:p w14:paraId="7697526C" w14:textId="77777777" w:rsidR="00F22226" w:rsidRDefault="00F22226" w:rsidP="000F7179">
            <w:pPr>
              <w:pStyle w:val="TableParagraph"/>
              <w:ind w:left="199" w:hanging="199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Situation</w:t>
            </w:r>
          </w:p>
        </w:tc>
        <w:tc>
          <w:tcPr>
            <w:tcW w:w="6612" w:type="dxa"/>
            <w:gridSpan w:val="7"/>
            <w:tcBorders>
              <w:bottom w:val="single" w:sz="6" w:space="0" w:color="7E7E7E"/>
            </w:tcBorders>
            <w:shd w:val="clear" w:color="auto" w:fill="BEBEBE"/>
            <w:vAlign w:val="center"/>
          </w:tcPr>
          <w:p w14:paraId="2641E223" w14:textId="08F4567C" w:rsidR="00F22226" w:rsidRDefault="00F22226" w:rsidP="00F22226">
            <w:pPr>
              <w:pStyle w:val="TableParagraph"/>
              <w:tabs>
                <w:tab w:val="left" w:pos="5365"/>
              </w:tabs>
              <w:spacing w:before="36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Banking and Shopping Tools</w:t>
            </w:r>
          </w:p>
        </w:tc>
      </w:tr>
      <w:tr w:rsidR="00F22226" w14:paraId="740F3835" w14:textId="77777777" w:rsidTr="000F7179">
        <w:trPr>
          <w:trHeight w:val="829"/>
        </w:trPr>
        <w:tc>
          <w:tcPr>
            <w:tcW w:w="3649" w:type="dxa"/>
            <w:vMerge/>
            <w:tcBorders>
              <w:top w:val="nil"/>
            </w:tcBorders>
            <w:shd w:val="clear" w:color="auto" w:fill="BEBEBE"/>
          </w:tcPr>
          <w:p w14:paraId="67CE71D0" w14:textId="77777777" w:rsidR="00F22226" w:rsidRDefault="00F22226" w:rsidP="00FC318F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single" w:sz="6" w:space="0" w:color="7E7E7E"/>
              <w:right w:val="single" w:sz="6" w:space="0" w:color="7E7E7E"/>
            </w:tcBorders>
            <w:shd w:val="clear" w:color="auto" w:fill="BEBEBE"/>
            <w:vAlign w:val="center"/>
          </w:tcPr>
          <w:p w14:paraId="40275F61" w14:textId="77777777" w:rsidR="00F22226" w:rsidRDefault="00F22226" w:rsidP="00400FB0">
            <w:pPr>
              <w:pStyle w:val="TableParagraph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Online Banking</w:t>
            </w:r>
          </w:p>
        </w:tc>
        <w:tc>
          <w:tcPr>
            <w:tcW w:w="893" w:type="dxa"/>
            <w:tcBorders>
              <w:top w:val="single" w:sz="6" w:space="0" w:color="7E7E7E"/>
              <w:left w:val="single" w:sz="6" w:space="0" w:color="7E7E7E"/>
              <w:right w:val="single" w:sz="6" w:space="0" w:color="7E7E7E"/>
            </w:tcBorders>
            <w:shd w:val="clear" w:color="auto" w:fill="BEBEBE"/>
            <w:vAlign w:val="center"/>
          </w:tcPr>
          <w:p w14:paraId="53E9F425" w14:textId="77777777" w:rsidR="00F22226" w:rsidRDefault="00F22226" w:rsidP="00400FB0">
            <w:pPr>
              <w:pStyle w:val="TableParagraph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Direct Deposit</w:t>
            </w:r>
          </w:p>
        </w:tc>
        <w:tc>
          <w:tcPr>
            <w:tcW w:w="1112" w:type="dxa"/>
            <w:tcBorders>
              <w:top w:val="single" w:sz="6" w:space="0" w:color="7E7E7E"/>
              <w:left w:val="single" w:sz="6" w:space="0" w:color="7E7E7E"/>
              <w:right w:val="single" w:sz="6" w:space="0" w:color="7E7E7E"/>
            </w:tcBorders>
            <w:shd w:val="clear" w:color="auto" w:fill="BEBEBE"/>
            <w:vAlign w:val="center"/>
          </w:tcPr>
          <w:p w14:paraId="5713F8BC" w14:textId="77777777" w:rsidR="00F22226" w:rsidRDefault="00F22226" w:rsidP="00400FB0">
            <w:pPr>
              <w:pStyle w:val="TableParagraph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Automatic Transfers</w:t>
            </w:r>
          </w:p>
        </w:tc>
        <w:tc>
          <w:tcPr>
            <w:tcW w:w="888" w:type="dxa"/>
            <w:tcBorders>
              <w:top w:val="single" w:sz="6" w:space="0" w:color="7E7E7E"/>
              <w:left w:val="single" w:sz="6" w:space="0" w:color="7E7E7E"/>
              <w:right w:val="single" w:sz="6" w:space="0" w:color="7E7E7E"/>
            </w:tcBorders>
            <w:shd w:val="clear" w:color="auto" w:fill="BEBEBE"/>
            <w:vAlign w:val="center"/>
          </w:tcPr>
          <w:p w14:paraId="3896C8DD" w14:textId="77777777" w:rsidR="00F22226" w:rsidRDefault="00F22226" w:rsidP="00400FB0">
            <w:pPr>
              <w:pStyle w:val="TableParagraph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Online Bill Pay</w:t>
            </w:r>
          </w:p>
        </w:tc>
        <w:tc>
          <w:tcPr>
            <w:tcW w:w="963" w:type="dxa"/>
            <w:tcBorders>
              <w:top w:val="single" w:sz="6" w:space="0" w:color="7E7E7E"/>
              <w:left w:val="single" w:sz="6" w:space="0" w:color="7E7E7E"/>
              <w:right w:val="single" w:sz="6" w:space="0" w:color="7E7E7E"/>
            </w:tcBorders>
            <w:shd w:val="clear" w:color="auto" w:fill="BEBEBE"/>
            <w:vAlign w:val="center"/>
          </w:tcPr>
          <w:p w14:paraId="0BA4A6DF" w14:textId="77777777" w:rsidR="00F22226" w:rsidRDefault="00F22226" w:rsidP="00400FB0">
            <w:pPr>
              <w:pStyle w:val="TableParagraph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Person to Person Payment</w:t>
            </w:r>
          </w:p>
        </w:tc>
        <w:tc>
          <w:tcPr>
            <w:tcW w:w="833" w:type="dxa"/>
            <w:tcBorders>
              <w:top w:val="single" w:sz="6" w:space="0" w:color="7E7E7E"/>
              <w:left w:val="single" w:sz="6" w:space="0" w:color="7E7E7E"/>
              <w:right w:val="single" w:sz="6" w:space="0" w:color="7E7E7E"/>
            </w:tcBorders>
            <w:shd w:val="clear" w:color="auto" w:fill="BEBEBE"/>
            <w:vAlign w:val="center"/>
          </w:tcPr>
          <w:p w14:paraId="60EF2028" w14:textId="3C77C379" w:rsidR="00F22226" w:rsidRDefault="00400FB0" w:rsidP="00400FB0">
            <w:pPr>
              <w:pStyle w:val="TableParagraph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Personal Finance App</w:t>
            </w:r>
          </w:p>
        </w:tc>
        <w:tc>
          <w:tcPr>
            <w:tcW w:w="982" w:type="dxa"/>
            <w:tcBorders>
              <w:top w:val="single" w:sz="6" w:space="0" w:color="7E7E7E"/>
              <w:left w:val="single" w:sz="6" w:space="0" w:color="7E7E7E"/>
            </w:tcBorders>
            <w:shd w:val="clear" w:color="auto" w:fill="BEBEBE"/>
            <w:vAlign w:val="center"/>
          </w:tcPr>
          <w:p w14:paraId="46B3A008" w14:textId="77777777" w:rsidR="00F22226" w:rsidRDefault="00F22226" w:rsidP="00400FB0">
            <w:pPr>
              <w:pStyle w:val="TableParagraph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Payment Portal</w:t>
            </w:r>
          </w:p>
        </w:tc>
      </w:tr>
      <w:tr w:rsidR="00F22226" w14:paraId="74A76DA7" w14:textId="77777777" w:rsidTr="000F7179">
        <w:trPr>
          <w:trHeight w:val="1181"/>
        </w:trPr>
        <w:tc>
          <w:tcPr>
            <w:tcW w:w="3649" w:type="dxa"/>
            <w:tcBorders>
              <w:bottom w:val="single" w:sz="6" w:space="0" w:color="7E7E7E"/>
            </w:tcBorders>
            <w:vAlign w:val="center"/>
          </w:tcPr>
          <w:p w14:paraId="06EC3947" w14:textId="2D78D200" w:rsidR="00F22226" w:rsidRPr="00F66B4C" w:rsidRDefault="00F66B4C" w:rsidP="00400FB0">
            <w:pPr>
              <w:widowControl/>
              <w:autoSpaceDE/>
              <w:autoSpaceDN/>
              <w:ind w:left="109" w:right="273"/>
              <w:rPr>
                <w:rFonts w:eastAsia="Arial Unicode MS" w:cs="Arial Unicode MS"/>
              </w:rPr>
            </w:pPr>
            <w:r w:rsidRPr="000E5987">
              <w:rPr>
                <w:rFonts w:eastAsia="Arial Unicode MS" w:cs="Arial Unicode MS"/>
              </w:rPr>
              <w:t xml:space="preserve">Forgetting to </w:t>
            </w:r>
            <w:r w:rsidR="00400FB0">
              <w:rPr>
                <w:rFonts w:eastAsia="Arial Unicode MS" w:cs="Arial Unicode MS"/>
              </w:rPr>
              <w:t>deposit</w:t>
            </w:r>
            <w:r w:rsidRPr="000E5987">
              <w:rPr>
                <w:rFonts w:eastAsia="Arial Unicode MS" w:cs="Arial Unicode MS"/>
              </w:rPr>
              <w:t xml:space="preserve"> $50 of</w:t>
            </w:r>
            <w:r>
              <w:rPr>
                <w:rFonts w:eastAsia="Arial Unicode MS" w:cs="Arial Unicode MS"/>
              </w:rPr>
              <w:t xml:space="preserve"> </w:t>
            </w:r>
            <w:r w:rsidRPr="000E5987">
              <w:rPr>
                <w:rFonts w:eastAsia="Arial Unicode MS" w:cs="Arial Unicode MS"/>
              </w:rPr>
              <w:t xml:space="preserve">each paycheck </w:t>
            </w:r>
            <w:r w:rsidR="00400FB0">
              <w:rPr>
                <w:rFonts w:eastAsia="Arial Unicode MS" w:cs="Arial Unicode MS"/>
              </w:rPr>
              <w:t>to your</w:t>
            </w:r>
            <w:r w:rsidRPr="000E5987">
              <w:rPr>
                <w:rFonts w:eastAsia="Arial Unicode MS" w:cs="Arial Unicode MS"/>
              </w:rPr>
              <w:t xml:space="preserve"> savings account.</w:t>
            </w:r>
            <w:r>
              <w:rPr>
                <w:rFonts w:eastAsia="Arial Unicode MS" w:cs="Arial Unicode MS"/>
              </w:rPr>
              <w:t xml:space="preserve"> </w:t>
            </w:r>
            <w:r w:rsidRPr="000E5987">
              <w:rPr>
                <w:rFonts w:eastAsia="Arial Unicode MS" w:cs="Arial Unicode MS"/>
              </w:rPr>
              <w:t xml:space="preserve">The money usually ends up </w:t>
            </w:r>
            <w:r w:rsidR="00400FB0">
              <w:rPr>
                <w:rFonts w:eastAsia="Arial Unicode MS" w:cs="Arial Unicode MS"/>
              </w:rPr>
              <w:t xml:space="preserve">in your checking account and </w:t>
            </w:r>
            <w:r w:rsidRPr="000E5987">
              <w:rPr>
                <w:rFonts w:eastAsia="Arial Unicode MS" w:cs="Arial Unicode MS"/>
              </w:rPr>
              <w:t>get</w:t>
            </w:r>
            <w:r w:rsidR="00400FB0">
              <w:rPr>
                <w:rFonts w:eastAsia="Arial Unicode MS" w:cs="Arial Unicode MS"/>
              </w:rPr>
              <w:t>s</w:t>
            </w:r>
            <w:r w:rsidRPr="000E5987">
              <w:rPr>
                <w:rFonts w:eastAsia="Arial Unicode MS" w:cs="Arial Unicode MS"/>
              </w:rPr>
              <w:t xml:space="preserve"> spent.</w:t>
            </w:r>
          </w:p>
        </w:tc>
        <w:tc>
          <w:tcPr>
            <w:tcW w:w="941" w:type="dxa"/>
            <w:tcBorders>
              <w:bottom w:val="single" w:sz="6" w:space="0" w:color="7E7E7E"/>
              <w:right w:val="single" w:sz="6" w:space="0" w:color="808080"/>
            </w:tcBorders>
          </w:tcPr>
          <w:p w14:paraId="2F5DFB30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437A223A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3F7FD0FB" w14:textId="77777777" w:rsidR="00F22226" w:rsidRDefault="00F22226" w:rsidP="00FC318F">
            <w:pPr>
              <w:pStyle w:val="TableParagraph"/>
              <w:spacing w:before="2" w:after="1"/>
              <w:rPr>
                <w:sz w:val="21"/>
              </w:rPr>
            </w:pPr>
          </w:p>
          <w:p w14:paraId="2580F2B8" w14:textId="15C2EEBD" w:rsidR="00F22226" w:rsidRDefault="00400FB0" w:rsidP="00FC318F">
            <w:pPr>
              <w:pStyle w:val="TableParagraph"/>
              <w:spacing w:line="220" w:lineRule="exact"/>
              <w:ind w:left="356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  <w:bookmarkEnd w:id="0"/>
          </w:p>
        </w:tc>
        <w:tc>
          <w:tcPr>
            <w:tcW w:w="893" w:type="dxa"/>
            <w:tcBorders>
              <w:left w:val="single" w:sz="6" w:space="0" w:color="808080"/>
              <w:bottom w:val="single" w:sz="6" w:space="0" w:color="7E7E7E"/>
              <w:right w:val="single" w:sz="6" w:space="0" w:color="808080"/>
            </w:tcBorders>
          </w:tcPr>
          <w:p w14:paraId="5EEC45E6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29426637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735827C4" w14:textId="77777777" w:rsidR="00F22226" w:rsidRDefault="00F22226" w:rsidP="00FC318F">
            <w:pPr>
              <w:pStyle w:val="TableParagraph"/>
              <w:spacing w:before="2" w:after="1"/>
              <w:rPr>
                <w:sz w:val="21"/>
              </w:rPr>
            </w:pPr>
          </w:p>
          <w:p w14:paraId="17FA779A" w14:textId="21A01C64" w:rsidR="00F22226" w:rsidRDefault="00F22226" w:rsidP="00FC318F">
            <w:pPr>
              <w:pStyle w:val="TableParagraph"/>
              <w:spacing w:line="220" w:lineRule="exact"/>
              <w:ind w:left="341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bookmarkEnd w:id="1"/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112" w:type="dxa"/>
            <w:tcBorders>
              <w:left w:val="single" w:sz="6" w:space="0" w:color="808080"/>
              <w:bottom w:val="single" w:sz="6" w:space="0" w:color="7E7E7E"/>
              <w:right w:val="single" w:sz="6" w:space="0" w:color="808080"/>
            </w:tcBorders>
          </w:tcPr>
          <w:p w14:paraId="7ECB09E9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4E482DF9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42188CE3" w14:textId="77777777" w:rsidR="00F22226" w:rsidRDefault="00F22226" w:rsidP="00FC318F">
            <w:pPr>
              <w:pStyle w:val="TableParagraph"/>
              <w:spacing w:before="2" w:after="1"/>
              <w:rPr>
                <w:sz w:val="21"/>
              </w:rPr>
            </w:pPr>
          </w:p>
          <w:p w14:paraId="42E1BBBA" w14:textId="6C1920DB" w:rsidR="00F22226" w:rsidRDefault="00F22226" w:rsidP="00FC318F">
            <w:pPr>
              <w:pStyle w:val="TableParagraph"/>
              <w:spacing w:line="220" w:lineRule="exact"/>
              <w:ind w:left="452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888" w:type="dxa"/>
            <w:tcBorders>
              <w:left w:val="single" w:sz="6" w:space="0" w:color="808080"/>
              <w:bottom w:val="single" w:sz="6" w:space="0" w:color="7E7E7E"/>
              <w:right w:val="single" w:sz="6" w:space="0" w:color="808080"/>
            </w:tcBorders>
          </w:tcPr>
          <w:p w14:paraId="68EBB18C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3507460A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7316C2F9" w14:textId="77777777" w:rsidR="00F22226" w:rsidRDefault="00F22226" w:rsidP="00FC318F">
            <w:pPr>
              <w:pStyle w:val="TableParagraph"/>
              <w:spacing w:before="2" w:after="1"/>
              <w:rPr>
                <w:sz w:val="21"/>
              </w:rPr>
            </w:pPr>
          </w:p>
          <w:p w14:paraId="4B42C663" w14:textId="1152187E" w:rsidR="00F22226" w:rsidRDefault="00F22226" w:rsidP="00FC318F">
            <w:pPr>
              <w:pStyle w:val="TableParagraph"/>
              <w:spacing w:line="220" w:lineRule="exact"/>
              <w:ind w:left="338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963" w:type="dxa"/>
            <w:tcBorders>
              <w:left w:val="single" w:sz="6" w:space="0" w:color="808080"/>
              <w:bottom w:val="single" w:sz="6" w:space="0" w:color="7E7E7E"/>
              <w:right w:val="single" w:sz="6" w:space="0" w:color="808080"/>
            </w:tcBorders>
          </w:tcPr>
          <w:p w14:paraId="5BC1AE96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30539C8A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12A93121" w14:textId="77777777" w:rsidR="00F22226" w:rsidRDefault="00F22226" w:rsidP="00FC318F">
            <w:pPr>
              <w:pStyle w:val="TableParagraph"/>
              <w:spacing w:before="2" w:after="1"/>
              <w:rPr>
                <w:sz w:val="21"/>
              </w:rPr>
            </w:pPr>
          </w:p>
          <w:p w14:paraId="7FCE6E0A" w14:textId="450AE8B4" w:rsidR="00F22226" w:rsidRDefault="00F22226" w:rsidP="00FC318F">
            <w:pPr>
              <w:pStyle w:val="TableParagraph"/>
              <w:spacing w:line="220" w:lineRule="exact"/>
              <w:ind w:left="420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833" w:type="dxa"/>
            <w:tcBorders>
              <w:left w:val="single" w:sz="6" w:space="0" w:color="808080"/>
              <w:bottom w:val="single" w:sz="6" w:space="0" w:color="7E7E7E"/>
              <w:right w:val="single" w:sz="6" w:space="0" w:color="808080"/>
            </w:tcBorders>
          </w:tcPr>
          <w:p w14:paraId="2D607889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68FCDFD5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4823D3D5" w14:textId="77777777" w:rsidR="00F22226" w:rsidRDefault="00F22226" w:rsidP="00FC318F">
            <w:pPr>
              <w:pStyle w:val="TableParagraph"/>
              <w:spacing w:before="2" w:after="1"/>
              <w:rPr>
                <w:sz w:val="21"/>
              </w:rPr>
            </w:pPr>
          </w:p>
          <w:p w14:paraId="218269F9" w14:textId="3CF3D564" w:rsidR="00F22226" w:rsidRDefault="00F22226" w:rsidP="00FC318F">
            <w:pPr>
              <w:pStyle w:val="TableParagraph"/>
              <w:spacing w:line="220" w:lineRule="exact"/>
              <w:ind w:left="310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982" w:type="dxa"/>
            <w:tcBorders>
              <w:left w:val="single" w:sz="6" w:space="0" w:color="808080"/>
              <w:bottom w:val="single" w:sz="6" w:space="0" w:color="7E7E7E"/>
            </w:tcBorders>
          </w:tcPr>
          <w:p w14:paraId="232835E6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58A8741F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517BB29C" w14:textId="77777777" w:rsidR="00F22226" w:rsidRDefault="00F22226" w:rsidP="00FC318F">
            <w:pPr>
              <w:pStyle w:val="TableParagraph"/>
              <w:spacing w:before="2" w:after="1"/>
              <w:rPr>
                <w:sz w:val="21"/>
              </w:rPr>
            </w:pPr>
          </w:p>
          <w:p w14:paraId="117FF35A" w14:textId="5F1D7002" w:rsidR="00F22226" w:rsidRDefault="00F22226" w:rsidP="00FC318F">
            <w:pPr>
              <w:pStyle w:val="TableParagraph"/>
              <w:spacing w:line="220" w:lineRule="exact"/>
              <w:ind w:left="381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F22226" w14:paraId="2420B641" w14:textId="77777777" w:rsidTr="000F7179">
        <w:trPr>
          <w:trHeight w:val="1117"/>
        </w:trPr>
        <w:tc>
          <w:tcPr>
            <w:tcW w:w="3649" w:type="dxa"/>
            <w:tcBorders>
              <w:top w:val="single" w:sz="6" w:space="0" w:color="7E7E7E"/>
              <w:bottom w:val="single" w:sz="6" w:space="0" w:color="808080"/>
            </w:tcBorders>
            <w:vAlign w:val="center"/>
          </w:tcPr>
          <w:p w14:paraId="56269514" w14:textId="30038030" w:rsidR="00F22226" w:rsidRPr="00F66B4C" w:rsidRDefault="00F66B4C" w:rsidP="00400FB0">
            <w:pPr>
              <w:widowControl/>
              <w:autoSpaceDE/>
              <w:autoSpaceDN/>
              <w:ind w:left="109" w:right="273"/>
              <w:rPr>
                <w:rFonts w:eastAsia="Arial Unicode MS" w:cs="Arial Unicode MS"/>
              </w:rPr>
            </w:pPr>
            <w:r w:rsidRPr="000E5987">
              <w:rPr>
                <w:rFonts w:eastAsia="Arial Unicode MS" w:cs="Arial Unicode MS"/>
              </w:rPr>
              <w:t xml:space="preserve">Getting charged late fees by </w:t>
            </w:r>
            <w:r w:rsidR="00400FB0">
              <w:rPr>
                <w:rFonts w:eastAsia="Arial Unicode MS" w:cs="Arial Unicode MS"/>
              </w:rPr>
              <w:t>your</w:t>
            </w:r>
            <w:r w:rsidRPr="000E5987">
              <w:rPr>
                <w:rFonts w:eastAsia="Arial Unicode MS" w:cs="Arial Unicode MS"/>
              </w:rPr>
              <w:t xml:space="preserve"> cellphone provider and gas credit card</w:t>
            </w:r>
            <w:r>
              <w:rPr>
                <w:rFonts w:eastAsia="Arial Unicode MS" w:cs="Arial Unicode MS"/>
              </w:rPr>
              <w:t xml:space="preserve"> </w:t>
            </w:r>
            <w:r w:rsidRPr="000E5987">
              <w:rPr>
                <w:rFonts w:eastAsia="Arial Unicode MS" w:cs="Arial Unicode MS"/>
              </w:rPr>
              <w:t xml:space="preserve">company for paying late every month, even though </w:t>
            </w:r>
            <w:r w:rsidR="00400FB0">
              <w:rPr>
                <w:rFonts w:eastAsia="Arial Unicode MS" w:cs="Arial Unicode MS"/>
              </w:rPr>
              <w:t>you have</w:t>
            </w:r>
            <w:r w:rsidRPr="000E5987">
              <w:rPr>
                <w:rFonts w:eastAsia="Arial Unicode MS" w:cs="Arial Unicode MS"/>
              </w:rPr>
              <w:t xml:space="preserve"> the money in</w:t>
            </w:r>
            <w:r>
              <w:rPr>
                <w:rFonts w:eastAsia="Arial Unicode MS" w:cs="Arial Unicode MS"/>
              </w:rPr>
              <w:t xml:space="preserve"> </w:t>
            </w:r>
            <w:r w:rsidR="00400FB0">
              <w:rPr>
                <w:rFonts w:eastAsia="Arial Unicode MS" w:cs="Arial Unicode MS"/>
              </w:rPr>
              <w:t>your</w:t>
            </w:r>
            <w:r w:rsidRPr="000E5987">
              <w:rPr>
                <w:rFonts w:eastAsia="Arial Unicode MS" w:cs="Arial Unicode MS"/>
              </w:rPr>
              <w:t xml:space="preserve"> account.</w:t>
            </w:r>
          </w:p>
        </w:tc>
        <w:tc>
          <w:tcPr>
            <w:tcW w:w="941" w:type="dxa"/>
            <w:tcBorders>
              <w:top w:val="single" w:sz="6" w:space="0" w:color="7E7E7E"/>
              <w:bottom w:val="single" w:sz="6" w:space="0" w:color="808080"/>
              <w:right w:val="single" w:sz="6" w:space="0" w:color="808080"/>
            </w:tcBorders>
          </w:tcPr>
          <w:p w14:paraId="21321262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18F80595" w14:textId="77777777" w:rsidR="00F22226" w:rsidRDefault="00F22226" w:rsidP="00FC318F">
            <w:pPr>
              <w:pStyle w:val="TableParagraph"/>
              <w:spacing w:before="3"/>
              <w:rPr>
                <w:sz w:val="19"/>
              </w:rPr>
            </w:pPr>
          </w:p>
          <w:p w14:paraId="7DFADFA5" w14:textId="606ADB88" w:rsidR="00F22226" w:rsidRDefault="00F22226" w:rsidP="00FC318F">
            <w:pPr>
              <w:pStyle w:val="TableParagraph"/>
              <w:spacing w:line="220" w:lineRule="exact"/>
              <w:ind w:left="356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893" w:type="dxa"/>
            <w:tcBorders>
              <w:top w:val="single" w:sz="6" w:space="0" w:color="7E7E7E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62B7D4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1232EF4C" w14:textId="77777777" w:rsidR="00F22226" w:rsidRDefault="00F22226" w:rsidP="00FC318F">
            <w:pPr>
              <w:pStyle w:val="TableParagraph"/>
              <w:spacing w:before="3"/>
              <w:rPr>
                <w:sz w:val="19"/>
              </w:rPr>
            </w:pPr>
          </w:p>
          <w:p w14:paraId="471301B0" w14:textId="62151DD5" w:rsidR="00F22226" w:rsidRDefault="00F22226" w:rsidP="00FC318F">
            <w:pPr>
              <w:pStyle w:val="TableParagraph"/>
              <w:spacing w:line="220" w:lineRule="exact"/>
              <w:ind w:left="341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112" w:type="dxa"/>
            <w:tcBorders>
              <w:top w:val="single" w:sz="6" w:space="0" w:color="7E7E7E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3496ED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5F8EE1B4" w14:textId="77777777" w:rsidR="00F22226" w:rsidRDefault="00F22226" w:rsidP="00FC318F">
            <w:pPr>
              <w:pStyle w:val="TableParagraph"/>
              <w:spacing w:before="3"/>
              <w:rPr>
                <w:sz w:val="19"/>
              </w:rPr>
            </w:pPr>
          </w:p>
          <w:p w14:paraId="0775ADE8" w14:textId="5DE9711D" w:rsidR="00F22226" w:rsidRDefault="00F22226" w:rsidP="00FC318F">
            <w:pPr>
              <w:pStyle w:val="TableParagraph"/>
              <w:spacing w:line="220" w:lineRule="exact"/>
              <w:ind w:left="452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888" w:type="dxa"/>
            <w:tcBorders>
              <w:top w:val="single" w:sz="6" w:space="0" w:color="7E7E7E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9D45E4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548F26E6" w14:textId="77777777" w:rsidR="00F22226" w:rsidRDefault="00F22226" w:rsidP="00FC318F">
            <w:pPr>
              <w:pStyle w:val="TableParagraph"/>
              <w:spacing w:before="3"/>
              <w:rPr>
                <w:sz w:val="19"/>
              </w:rPr>
            </w:pPr>
          </w:p>
          <w:p w14:paraId="12D4350D" w14:textId="6531ACDE" w:rsidR="00F22226" w:rsidRDefault="00F22226" w:rsidP="00FC318F">
            <w:pPr>
              <w:pStyle w:val="TableParagraph"/>
              <w:spacing w:line="220" w:lineRule="exact"/>
              <w:ind w:left="338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963" w:type="dxa"/>
            <w:tcBorders>
              <w:top w:val="single" w:sz="6" w:space="0" w:color="7E7E7E"/>
              <w:left w:val="single" w:sz="6" w:space="0" w:color="808080"/>
              <w:bottom w:val="single" w:sz="6" w:space="0" w:color="808080"/>
              <w:right w:val="single" w:sz="6" w:space="0" w:color="7E7E7E"/>
            </w:tcBorders>
          </w:tcPr>
          <w:p w14:paraId="7203F1FC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1C674E94" w14:textId="77777777" w:rsidR="00F22226" w:rsidRDefault="00F22226" w:rsidP="00FC318F">
            <w:pPr>
              <w:pStyle w:val="TableParagraph"/>
              <w:spacing w:before="3"/>
              <w:rPr>
                <w:sz w:val="19"/>
              </w:rPr>
            </w:pPr>
          </w:p>
          <w:p w14:paraId="423E4B53" w14:textId="4A69DB63" w:rsidR="00F22226" w:rsidRDefault="00F22226" w:rsidP="00FC318F">
            <w:pPr>
              <w:pStyle w:val="TableParagraph"/>
              <w:spacing w:line="220" w:lineRule="exact"/>
              <w:ind w:left="374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833" w:type="dxa"/>
            <w:tcBorders>
              <w:top w:val="single" w:sz="6" w:space="0" w:color="7E7E7E"/>
              <w:left w:val="single" w:sz="6" w:space="0" w:color="7E7E7E"/>
              <w:bottom w:val="single" w:sz="6" w:space="0" w:color="808080"/>
              <w:right w:val="single" w:sz="6" w:space="0" w:color="7E7E7E"/>
            </w:tcBorders>
          </w:tcPr>
          <w:p w14:paraId="6ADC7489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266F8D41" w14:textId="77777777" w:rsidR="00F22226" w:rsidRDefault="00F22226" w:rsidP="00FC318F">
            <w:pPr>
              <w:pStyle w:val="TableParagraph"/>
              <w:spacing w:before="3"/>
              <w:rPr>
                <w:sz w:val="19"/>
              </w:rPr>
            </w:pPr>
          </w:p>
          <w:p w14:paraId="208AB63B" w14:textId="0AF46002" w:rsidR="00F22226" w:rsidRDefault="00F22226" w:rsidP="00FC318F">
            <w:pPr>
              <w:pStyle w:val="TableParagraph"/>
              <w:spacing w:line="220" w:lineRule="exact"/>
              <w:ind w:left="310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98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</w:tcBorders>
          </w:tcPr>
          <w:p w14:paraId="047DB115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64FF1638" w14:textId="77777777" w:rsidR="00F22226" w:rsidRDefault="00F22226" w:rsidP="00FC318F">
            <w:pPr>
              <w:pStyle w:val="TableParagraph"/>
              <w:spacing w:before="3"/>
              <w:rPr>
                <w:sz w:val="19"/>
              </w:rPr>
            </w:pPr>
          </w:p>
          <w:p w14:paraId="290446E6" w14:textId="0341E8E9" w:rsidR="00F22226" w:rsidRDefault="00F22226" w:rsidP="00FC318F">
            <w:pPr>
              <w:pStyle w:val="TableParagraph"/>
              <w:spacing w:line="220" w:lineRule="exact"/>
              <w:ind w:left="381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F22226" w14:paraId="68B9C715" w14:textId="77777777" w:rsidTr="000F7179">
        <w:trPr>
          <w:trHeight w:val="971"/>
        </w:trPr>
        <w:tc>
          <w:tcPr>
            <w:tcW w:w="3649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15FCA725" w14:textId="62D2C2B7" w:rsidR="00F22226" w:rsidRPr="00F66B4C" w:rsidRDefault="00F66B4C" w:rsidP="00400FB0">
            <w:pPr>
              <w:widowControl/>
              <w:autoSpaceDE/>
              <w:autoSpaceDN/>
              <w:ind w:left="109" w:right="273"/>
              <w:rPr>
                <w:rFonts w:eastAsia="Arial Unicode MS" w:cs="Arial Unicode MS"/>
              </w:rPr>
            </w:pPr>
            <w:r w:rsidRPr="000E5987">
              <w:rPr>
                <w:rFonts w:eastAsia="Arial Unicode MS" w:cs="Arial Unicode MS"/>
              </w:rPr>
              <w:t xml:space="preserve">Needing to keep better track of </w:t>
            </w:r>
            <w:r w:rsidR="00400FB0">
              <w:rPr>
                <w:rFonts w:eastAsia="Arial Unicode MS" w:cs="Arial Unicode MS"/>
              </w:rPr>
              <w:t>your</w:t>
            </w:r>
            <w:r w:rsidRPr="000E5987">
              <w:rPr>
                <w:rFonts w:eastAsia="Arial Unicode MS" w:cs="Arial Unicode MS"/>
              </w:rPr>
              <w:t xml:space="preserve"> transactions so </w:t>
            </w:r>
            <w:r w:rsidR="00400FB0">
              <w:rPr>
                <w:rFonts w:eastAsia="Arial Unicode MS" w:cs="Arial Unicode MS"/>
              </w:rPr>
              <w:t>you</w:t>
            </w:r>
            <w:r w:rsidRPr="000E5987">
              <w:rPr>
                <w:rFonts w:eastAsia="Arial Unicode MS" w:cs="Arial Unicode MS"/>
              </w:rPr>
              <w:t xml:space="preserve"> do</w:t>
            </w:r>
            <w:r w:rsidR="00400FB0">
              <w:rPr>
                <w:rFonts w:eastAsia="Arial Unicode MS" w:cs="Arial Unicode MS"/>
              </w:rPr>
              <w:t>n’t</w:t>
            </w:r>
            <w:r w:rsidRPr="000E5987">
              <w:rPr>
                <w:rFonts w:eastAsia="Arial Unicode MS" w:cs="Arial Unicode MS"/>
              </w:rPr>
              <w:t xml:space="preserve"> wind up with</w:t>
            </w:r>
            <w:r>
              <w:rPr>
                <w:rFonts w:eastAsia="Arial Unicode MS" w:cs="Arial Unicode MS"/>
              </w:rPr>
              <w:t xml:space="preserve"> </w:t>
            </w:r>
            <w:r w:rsidRPr="000E5987">
              <w:rPr>
                <w:rFonts w:eastAsia="Arial Unicode MS" w:cs="Arial Unicode MS"/>
              </w:rPr>
              <w:t>more overdraft fees.</w:t>
            </w:r>
          </w:p>
        </w:tc>
        <w:tc>
          <w:tcPr>
            <w:tcW w:w="94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A4ED84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0A38A7D7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3A8B9023" w14:textId="77777777" w:rsidR="00F22226" w:rsidRDefault="00F22226" w:rsidP="00FC318F">
            <w:pPr>
              <w:pStyle w:val="TableParagraph"/>
              <w:spacing w:before="3"/>
              <w:rPr>
                <w:sz w:val="10"/>
              </w:rPr>
            </w:pPr>
          </w:p>
          <w:p w14:paraId="17256EED" w14:textId="59E4DB70" w:rsidR="00F22226" w:rsidRDefault="00F22226" w:rsidP="00FC318F">
            <w:pPr>
              <w:pStyle w:val="TableParagraph"/>
              <w:spacing w:line="220" w:lineRule="exact"/>
              <w:ind w:left="356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8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1D3645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05B7A314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70F7D79B" w14:textId="77777777" w:rsidR="00F22226" w:rsidRDefault="00F22226" w:rsidP="00FC318F">
            <w:pPr>
              <w:pStyle w:val="TableParagraph"/>
              <w:spacing w:before="3"/>
              <w:rPr>
                <w:sz w:val="10"/>
              </w:rPr>
            </w:pPr>
          </w:p>
          <w:p w14:paraId="6F174EFD" w14:textId="4BEAE739" w:rsidR="00F22226" w:rsidRDefault="00F22226" w:rsidP="00FC318F">
            <w:pPr>
              <w:pStyle w:val="TableParagraph"/>
              <w:spacing w:line="220" w:lineRule="exact"/>
              <w:ind w:left="341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1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3E3F83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2B176B51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3C7CDD77" w14:textId="77777777" w:rsidR="00F22226" w:rsidRDefault="00F22226" w:rsidP="00FC318F">
            <w:pPr>
              <w:pStyle w:val="TableParagraph"/>
              <w:spacing w:before="3"/>
              <w:rPr>
                <w:sz w:val="10"/>
              </w:rPr>
            </w:pPr>
          </w:p>
          <w:p w14:paraId="1D48EC4F" w14:textId="7D94783B" w:rsidR="00F22226" w:rsidRDefault="00F22226" w:rsidP="00FC318F">
            <w:pPr>
              <w:pStyle w:val="TableParagraph"/>
              <w:spacing w:line="220" w:lineRule="exact"/>
              <w:ind w:left="452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9E5085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0183AC2D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3370F41E" w14:textId="77777777" w:rsidR="00F22226" w:rsidRDefault="00F22226" w:rsidP="00FC318F">
            <w:pPr>
              <w:pStyle w:val="TableParagraph"/>
              <w:spacing w:before="3"/>
              <w:rPr>
                <w:sz w:val="10"/>
              </w:rPr>
            </w:pPr>
          </w:p>
          <w:p w14:paraId="0F51FE77" w14:textId="6B5152C1" w:rsidR="00F22226" w:rsidRDefault="00F22226" w:rsidP="00FC318F">
            <w:pPr>
              <w:pStyle w:val="TableParagraph"/>
              <w:spacing w:line="220" w:lineRule="exact"/>
              <w:ind w:left="338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9BD8DC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10DB45E8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47158622" w14:textId="77777777" w:rsidR="00F22226" w:rsidRDefault="00F22226" w:rsidP="00FC318F">
            <w:pPr>
              <w:pStyle w:val="TableParagraph"/>
              <w:spacing w:before="3"/>
              <w:rPr>
                <w:sz w:val="10"/>
              </w:rPr>
            </w:pPr>
          </w:p>
          <w:p w14:paraId="1FC7B0AD" w14:textId="2A0A526B" w:rsidR="00F22226" w:rsidRDefault="00F22226" w:rsidP="00FC318F">
            <w:pPr>
              <w:pStyle w:val="TableParagraph"/>
              <w:spacing w:line="220" w:lineRule="exact"/>
              <w:ind w:left="374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D1AD05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68E7804A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1431912B" w14:textId="77777777" w:rsidR="00F22226" w:rsidRDefault="00F22226" w:rsidP="00FC318F">
            <w:pPr>
              <w:pStyle w:val="TableParagraph"/>
              <w:spacing w:before="3"/>
              <w:rPr>
                <w:sz w:val="10"/>
              </w:rPr>
            </w:pPr>
          </w:p>
          <w:p w14:paraId="4C9AE2E1" w14:textId="0878661A" w:rsidR="00F22226" w:rsidRDefault="00F22226" w:rsidP="00FC318F">
            <w:pPr>
              <w:pStyle w:val="TableParagraph"/>
              <w:spacing w:line="220" w:lineRule="exact"/>
              <w:ind w:left="310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982" w:type="dxa"/>
            <w:tcBorders>
              <w:top w:val="single" w:sz="6" w:space="0" w:color="7E7E7E"/>
              <w:left w:val="single" w:sz="6" w:space="0" w:color="808080"/>
              <w:bottom w:val="single" w:sz="6" w:space="0" w:color="808080"/>
            </w:tcBorders>
          </w:tcPr>
          <w:p w14:paraId="6CFEBDC8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03C39F04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02B80B96" w14:textId="77777777" w:rsidR="00F22226" w:rsidRDefault="00F22226" w:rsidP="00FC318F">
            <w:pPr>
              <w:pStyle w:val="TableParagraph"/>
              <w:spacing w:before="3"/>
              <w:rPr>
                <w:sz w:val="10"/>
              </w:rPr>
            </w:pPr>
          </w:p>
          <w:p w14:paraId="69A136A2" w14:textId="0952EC48" w:rsidR="00F22226" w:rsidRDefault="00F22226" w:rsidP="00FC318F">
            <w:pPr>
              <w:pStyle w:val="TableParagraph"/>
              <w:spacing w:line="220" w:lineRule="exact"/>
              <w:ind w:left="381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F22226" w14:paraId="46C6875C" w14:textId="77777777" w:rsidTr="000F7179">
        <w:trPr>
          <w:trHeight w:val="1024"/>
        </w:trPr>
        <w:tc>
          <w:tcPr>
            <w:tcW w:w="3649" w:type="dxa"/>
            <w:tcBorders>
              <w:top w:val="single" w:sz="6" w:space="0" w:color="808080"/>
            </w:tcBorders>
          </w:tcPr>
          <w:p w14:paraId="3A17667E" w14:textId="6E79DC3F" w:rsidR="00F22226" w:rsidRDefault="00F22226" w:rsidP="00400FB0">
            <w:pPr>
              <w:pStyle w:val="TableParagraph"/>
              <w:spacing w:before="120"/>
              <w:ind w:left="109" w:right="273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0F7179">
              <w:rPr>
                <w:rFonts w:eastAsia="Arial Unicode MS" w:cs="Arial Unicode MS"/>
                <w:noProof/>
              </w:rPr>
              <w:t> </w:t>
            </w:r>
            <w:r w:rsidR="000F7179">
              <w:rPr>
                <w:rFonts w:eastAsia="Arial Unicode MS" w:cs="Arial Unicode MS"/>
                <w:noProof/>
              </w:rPr>
              <w:t> </w:t>
            </w:r>
            <w:r w:rsidR="000F7179">
              <w:rPr>
                <w:rFonts w:eastAsia="Arial Unicode MS" w:cs="Arial Unicode MS"/>
                <w:noProof/>
              </w:rPr>
              <w:t> </w:t>
            </w:r>
            <w:r w:rsidR="000F7179">
              <w:rPr>
                <w:rFonts w:eastAsia="Arial Unicode MS" w:cs="Arial Unicode MS"/>
                <w:noProof/>
              </w:rPr>
              <w:t> </w:t>
            </w:r>
            <w:r w:rsidR="000F7179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808080"/>
              <w:right w:val="single" w:sz="6" w:space="0" w:color="808080"/>
            </w:tcBorders>
          </w:tcPr>
          <w:p w14:paraId="2EC3BEE6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267F5034" w14:textId="77777777" w:rsidR="00F22226" w:rsidRDefault="00F22226" w:rsidP="00FC318F">
            <w:pPr>
              <w:pStyle w:val="TableParagraph"/>
              <w:spacing w:before="3"/>
              <w:rPr>
                <w:sz w:val="15"/>
              </w:rPr>
            </w:pPr>
          </w:p>
          <w:p w14:paraId="7D349BC6" w14:textId="0F89D6E5" w:rsidR="00F22226" w:rsidRDefault="00F22226" w:rsidP="00FC318F">
            <w:pPr>
              <w:pStyle w:val="TableParagraph"/>
              <w:spacing w:line="220" w:lineRule="exact"/>
              <w:ind w:left="356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89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664906AB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1A91C52F" w14:textId="77777777" w:rsidR="00F22226" w:rsidRDefault="00F22226" w:rsidP="00FC318F">
            <w:pPr>
              <w:pStyle w:val="TableParagraph"/>
              <w:spacing w:before="3"/>
              <w:rPr>
                <w:sz w:val="15"/>
              </w:rPr>
            </w:pPr>
          </w:p>
          <w:p w14:paraId="6546679A" w14:textId="1720BF40" w:rsidR="00F22226" w:rsidRDefault="00F22226" w:rsidP="00FC318F">
            <w:pPr>
              <w:pStyle w:val="TableParagraph"/>
              <w:spacing w:line="220" w:lineRule="exact"/>
              <w:ind w:left="341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11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59015C61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2441E27C" w14:textId="77777777" w:rsidR="00F22226" w:rsidRDefault="00F22226" w:rsidP="00FC318F">
            <w:pPr>
              <w:pStyle w:val="TableParagraph"/>
              <w:spacing w:before="3"/>
              <w:rPr>
                <w:sz w:val="15"/>
              </w:rPr>
            </w:pPr>
          </w:p>
          <w:p w14:paraId="0E9A8272" w14:textId="1B3B049C" w:rsidR="00F22226" w:rsidRDefault="00F22226" w:rsidP="00FC318F">
            <w:pPr>
              <w:pStyle w:val="TableParagraph"/>
              <w:spacing w:line="220" w:lineRule="exact"/>
              <w:ind w:left="452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888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588B0942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68EF0B81" w14:textId="77777777" w:rsidR="00F22226" w:rsidRDefault="00F22226" w:rsidP="00FC318F">
            <w:pPr>
              <w:pStyle w:val="TableParagraph"/>
              <w:spacing w:before="3"/>
              <w:rPr>
                <w:sz w:val="15"/>
              </w:rPr>
            </w:pPr>
          </w:p>
          <w:p w14:paraId="35994E99" w14:textId="45A01B3D" w:rsidR="00F22226" w:rsidRDefault="00F22226" w:rsidP="00FC318F">
            <w:pPr>
              <w:pStyle w:val="TableParagraph"/>
              <w:spacing w:line="220" w:lineRule="exact"/>
              <w:ind w:left="338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55690B4A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39E2E934" w14:textId="77777777" w:rsidR="00F22226" w:rsidRDefault="00F22226" w:rsidP="00FC318F">
            <w:pPr>
              <w:pStyle w:val="TableParagraph"/>
              <w:spacing w:before="3"/>
              <w:rPr>
                <w:sz w:val="15"/>
              </w:rPr>
            </w:pPr>
          </w:p>
          <w:p w14:paraId="51194921" w14:textId="38EC6FFA" w:rsidR="00F22226" w:rsidRDefault="00F22226" w:rsidP="00FC318F">
            <w:pPr>
              <w:pStyle w:val="TableParagraph"/>
              <w:spacing w:line="220" w:lineRule="exact"/>
              <w:ind w:left="374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83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52175DA4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65703092" w14:textId="77777777" w:rsidR="00F22226" w:rsidRDefault="00F22226" w:rsidP="00FC318F">
            <w:pPr>
              <w:pStyle w:val="TableParagraph"/>
              <w:spacing w:before="3"/>
              <w:rPr>
                <w:sz w:val="15"/>
              </w:rPr>
            </w:pPr>
          </w:p>
          <w:p w14:paraId="1C0442A2" w14:textId="0165644A" w:rsidR="00F22226" w:rsidRDefault="00F22226" w:rsidP="00FC318F">
            <w:pPr>
              <w:pStyle w:val="TableParagraph"/>
              <w:spacing w:line="220" w:lineRule="exact"/>
              <w:ind w:left="310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982" w:type="dxa"/>
            <w:tcBorders>
              <w:top w:val="single" w:sz="6" w:space="0" w:color="808080"/>
              <w:left w:val="single" w:sz="6" w:space="0" w:color="808080"/>
            </w:tcBorders>
          </w:tcPr>
          <w:p w14:paraId="6A7D0269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58D273DF" w14:textId="77777777" w:rsidR="00F22226" w:rsidRDefault="00F22226" w:rsidP="00FC318F">
            <w:pPr>
              <w:pStyle w:val="TableParagraph"/>
              <w:spacing w:before="3"/>
              <w:rPr>
                <w:sz w:val="15"/>
              </w:rPr>
            </w:pPr>
          </w:p>
          <w:p w14:paraId="1CB42A46" w14:textId="0C7206D8" w:rsidR="00F22226" w:rsidRDefault="00F22226" w:rsidP="00FC318F">
            <w:pPr>
              <w:pStyle w:val="TableParagraph"/>
              <w:spacing w:line="220" w:lineRule="exact"/>
              <w:ind w:left="381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F22226" w14:paraId="031D8221" w14:textId="77777777" w:rsidTr="000F7179">
        <w:trPr>
          <w:trHeight w:val="1025"/>
        </w:trPr>
        <w:tc>
          <w:tcPr>
            <w:tcW w:w="3649" w:type="dxa"/>
          </w:tcPr>
          <w:p w14:paraId="4943BCA6" w14:textId="1CBBAAC7" w:rsidR="00F22226" w:rsidRDefault="00F22226" w:rsidP="00400FB0">
            <w:pPr>
              <w:pStyle w:val="TableParagraph"/>
              <w:spacing w:before="120"/>
              <w:ind w:left="109" w:right="273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0F7179">
              <w:rPr>
                <w:rFonts w:eastAsia="Arial Unicode MS" w:cs="Arial Unicode MS"/>
                <w:noProof/>
              </w:rPr>
              <w:t> </w:t>
            </w:r>
            <w:r w:rsidR="000F7179">
              <w:rPr>
                <w:rFonts w:eastAsia="Arial Unicode MS" w:cs="Arial Unicode MS"/>
                <w:noProof/>
              </w:rPr>
              <w:t> </w:t>
            </w:r>
            <w:r w:rsidR="000F7179">
              <w:rPr>
                <w:rFonts w:eastAsia="Arial Unicode MS" w:cs="Arial Unicode MS"/>
                <w:noProof/>
              </w:rPr>
              <w:t> </w:t>
            </w:r>
            <w:r w:rsidR="000F7179">
              <w:rPr>
                <w:rFonts w:eastAsia="Arial Unicode MS" w:cs="Arial Unicode MS"/>
                <w:noProof/>
              </w:rPr>
              <w:t> </w:t>
            </w:r>
            <w:r w:rsidR="000F7179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941" w:type="dxa"/>
            <w:tcBorders>
              <w:right w:val="single" w:sz="6" w:space="0" w:color="808080"/>
            </w:tcBorders>
          </w:tcPr>
          <w:p w14:paraId="46A8F92E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5B6C417C" w14:textId="77777777" w:rsidR="00F22226" w:rsidRDefault="00F22226" w:rsidP="00FC318F">
            <w:pPr>
              <w:pStyle w:val="TableParagraph"/>
              <w:spacing w:before="2"/>
              <w:rPr>
                <w:sz w:val="15"/>
              </w:rPr>
            </w:pPr>
          </w:p>
          <w:p w14:paraId="631921D7" w14:textId="1BCF88B6" w:rsidR="00F22226" w:rsidRDefault="00F22226" w:rsidP="00FC318F">
            <w:pPr>
              <w:pStyle w:val="TableParagraph"/>
              <w:spacing w:line="220" w:lineRule="exact"/>
              <w:ind w:left="356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893" w:type="dxa"/>
            <w:tcBorders>
              <w:left w:val="single" w:sz="6" w:space="0" w:color="808080"/>
              <w:right w:val="single" w:sz="6" w:space="0" w:color="808080"/>
            </w:tcBorders>
          </w:tcPr>
          <w:p w14:paraId="56340F3E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2639AB12" w14:textId="77777777" w:rsidR="00F22226" w:rsidRDefault="00F22226" w:rsidP="00FC318F">
            <w:pPr>
              <w:pStyle w:val="TableParagraph"/>
              <w:spacing w:before="2"/>
              <w:rPr>
                <w:sz w:val="15"/>
              </w:rPr>
            </w:pPr>
          </w:p>
          <w:p w14:paraId="0D649A73" w14:textId="6D05C54E" w:rsidR="00F22226" w:rsidRDefault="00F22226" w:rsidP="00FC318F">
            <w:pPr>
              <w:pStyle w:val="TableParagraph"/>
              <w:spacing w:line="220" w:lineRule="exact"/>
              <w:ind w:left="341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112" w:type="dxa"/>
            <w:tcBorders>
              <w:left w:val="single" w:sz="6" w:space="0" w:color="808080"/>
              <w:right w:val="single" w:sz="6" w:space="0" w:color="808080"/>
            </w:tcBorders>
          </w:tcPr>
          <w:p w14:paraId="6785D723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149B3DBF" w14:textId="77777777" w:rsidR="00F22226" w:rsidRDefault="00F22226" w:rsidP="00FC318F">
            <w:pPr>
              <w:pStyle w:val="TableParagraph"/>
              <w:spacing w:before="2"/>
              <w:rPr>
                <w:sz w:val="15"/>
              </w:rPr>
            </w:pPr>
          </w:p>
          <w:p w14:paraId="229C8EAC" w14:textId="74394C84" w:rsidR="00F22226" w:rsidRDefault="00F22226" w:rsidP="00FC318F">
            <w:pPr>
              <w:pStyle w:val="TableParagraph"/>
              <w:spacing w:line="220" w:lineRule="exact"/>
              <w:ind w:left="452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888" w:type="dxa"/>
            <w:tcBorders>
              <w:left w:val="single" w:sz="6" w:space="0" w:color="808080"/>
              <w:right w:val="single" w:sz="6" w:space="0" w:color="808080"/>
            </w:tcBorders>
          </w:tcPr>
          <w:p w14:paraId="6B1A1E7E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6410C8F3" w14:textId="77777777" w:rsidR="00F22226" w:rsidRDefault="00F22226" w:rsidP="00FC318F">
            <w:pPr>
              <w:pStyle w:val="TableParagraph"/>
              <w:spacing w:before="2"/>
              <w:rPr>
                <w:sz w:val="15"/>
              </w:rPr>
            </w:pPr>
          </w:p>
          <w:p w14:paraId="72F9F1CF" w14:textId="14AD50E7" w:rsidR="00F22226" w:rsidRDefault="00F22226" w:rsidP="00FC318F">
            <w:pPr>
              <w:pStyle w:val="TableParagraph"/>
              <w:spacing w:line="220" w:lineRule="exact"/>
              <w:ind w:left="338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963" w:type="dxa"/>
            <w:tcBorders>
              <w:left w:val="single" w:sz="6" w:space="0" w:color="808080"/>
              <w:right w:val="single" w:sz="6" w:space="0" w:color="808080"/>
            </w:tcBorders>
          </w:tcPr>
          <w:p w14:paraId="79BE82BD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1CAA8645" w14:textId="77777777" w:rsidR="00F22226" w:rsidRDefault="00F22226" w:rsidP="00FC318F">
            <w:pPr>
              <w:pStyle w:val="TableParagraph"/>
              <w:spacing w:before="2"/>
              <w:rPr>
                <w:sz w:val="15"/>
              </w:rPr>
            </w:pPr>
          </w:p>
          <w:p w14:paraId="54EDD769" w14:textId="6025E07E" w:rsidR="00F22226" w:rsidRDefault="00F22226" w:rsidP="00FC318F">
            <w:pPr>
              <w:pStyle w:val="TableParagraph"/>
              <w:spacing w:line="220" w:lineRule="exact"/>
              <w:ind w:left="374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833" w:type="dxa"/>
            <w:tcBorders>
              <w:left w:val="single" w:sz="6" w:space="0" w:color="808080"/>
              <w:right w:val="single" w:sz="6" w:space="0" w:color="808080"/>
            </w:tcBorders>
          </w:tcPr>
          <w:p w14:paraId="436DC8E3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65C07BF6" w14:textId="77777777" w:rsidR="00F22226" w:rsidRDefault="00F22226" w:rsidP="00FC318F">
            <w:pPr>
              <w:pStyle w:val="TableParagraph"/>
              <w:spacing w:before="2"/>
              <w:rPr>
                <w:sz w:val="15"/>
              </w:rPr>
            </w:pPr>
          </w:p>
          <w:p w14:paraId="246081DB" w14:textId="42BD62D9" w:rsidR="00F22226" w:rsidRDefault="00F22226" w:rsidP="00FC318F">
            <w:pPr>
              <w:pStyle w:val="TableParagraph"/>
              <w:spacing w:line="220" w:lineRule="exact"/>
              <w:ind w:left="310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982" w:type="dxa"/>
            <w:tcBorders>
              <w:left w:val="single" w:sz="6" w:space="0" w:color="808080"/>
            </w:tcBorders>
          </w:tcPr>
          <w:p w14:paraId="25628135" w14:textId="77777777" w:rsidR="00F22226" w:rsidRDefault="00F22226" w:rsidP="00FC318F">
            <w:pPr>
              <w:pStyle w:val="TableParagraph"/>
              <w:rPr>
                <w:sz w:val="20"/>
              </w:rPr>
            </w:pPr>
          </w:p>
          <w:p w14:paraId="4F038F24" w14:textId="77777777" w:rsidR="00F22226" w:rsidRDefault="00F22226" w:rsidP="00FC318F">
            <w:pPr>
              <w:pStyle w:val="TableParagraph"/>
              <w:spacing w:before="2"/>
              <w:rPr>
                <w:sz w:val="15"/>
              </w:rPr>
            </w:pPr>
          </w:p>
          <w:p w14:paraId="56973D74" w14:textId="0EC6B775" w:rsidR="00F22226" w:rsidRDefault="00F22226" w:rsidP="00FC318F">
            <w:pPr>
              <w:pStyle w:val="TableParagraph"/>
              <w:spacing w:line="220" w:lineRule="exact"/>
              <w:ind w:left="381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0F7179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</w:tbl>
    <w:p w14:paraId="4ABA0C6B" w14:textId="77777777" w:rsidR="00F10A65" w:rsidRDefault="00F10A65"/>
    <w:sectPr w:rsidR="00F10A65" w:rsidSect="004A73B0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2CD" w14:textId="77777777" w:rsidR="007C378C" w:rsidRDefault="000F7179">
    <w:pPr>
      <w:pStyle w:val="BodyText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D46D4"/>
    <w:multiLevelType w:val="hybridMultilevel"/>
    <w:tmpl w:val="0B424E8C"/>
    <w:lvl w:ilvl="0" w:tplc="A9E41F18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7F7F7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4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fn4BQP+xX6w+cVJisNxEXwhaCgivT2XaFDGTgGz7AFrTt6EElBiMplnVLbvvxfdAO7r/sjwvdlQgKfJzVvbKjA==" w:salt="9e03GiJL+G6CA2m9euPdK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26"/>
    <w:rsid w:val="000F7179"/>
    <w:rsid w:val="00400FB0"/>
    <w:rsid w:val="004A73B0"/>
    <w:rsid w:val="00F10A65"/>
    <w:rsid w:val="00F22226"/>
    <w:rsid w:val="00F6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19E3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226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22226"/>
    <w:pPr>
      <w:spacing w:before="76"/>
      <w:ind w:left="66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22226"/>
    <w:pPr>
      <w:spacing w:before="100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F22226"/>
    <w:pPr>
      <w:spacing w:before="1"/>
      <w:ind w:left="372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226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2226"/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22226"/>
    <w:rPr>
      <w:rFonts w:ascii="Franklin Gothic Book" w:eastAsia="Franklin Gothic Book" w:hAnsi="Franklin Gothic Book" w:cs="Franklin Gothic Book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22226"/>
  </w:style>
  <w:style w:type="character" w:customStyle="1" w:styleId="BodyTextChar">
    <w:name w:val="Body Text Char"/>
    <w:basedOn w:val="DefaultParagraphFont"/>
    <w:link w:val="BodyText"/>
    <w:uiPriority w:val="1"/>
    <w:rsid w:val="00F22226"/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2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2022-02-24T16:10:00Z</dcterms:created>
  <dcterms:modified xsi:type="dcterms:W3CDTF">2022-02-24T16:22:00Z</dcterms:modified>
</cp:coreProperties>
</file>