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84BCD" w14:textId="1578FA14" w:rsidR="009E5B88" w:rsidRPr="009E5B88" w:rsidRDefault="009E5B88" w:rsidP="009E5B88">
      <w:pPr>
        <w:pStyle w:val="Heading1"/>
        <w:ind w:left="0"/>
        <w:rPr>
          <w:rFonts w:asciiTheme="minorHAnsi" w:hAnsiTheme="minorHAnsi" w:cstheme="minorHAnsi"/>
        </w:rPr>
      </w:pPr>
      <w:r w:rsidRPr="009E5B88">
        <w:rPr>
          <w:rFonts w:asciiTheme="minorHAnsi" w:hAnsiTheme="minorHAnsi" w:cstheme="minorHAnsi"/>
        </w:rPr>
        <w:t>Activity: Check your score</w:t>
      </w:r>
    </w:p>
    <w:p w14:paraId="2F90D07D" w14:textId="77777777" w:rsidR="009E5B88" w:rsidRPr="009E5B88" w:rsidRDefault="009E5B88" w:rsidP="009E5B88">
      <w:pPr>
        <w:pStyle w:val="BodyText"/>
        <w:rPr>
          <w:rFonts w:asciiTheme="minorHAnsi" w:hAnsiTheme="minorHAnsi" w:cstheme="minorHAnsi"/>
          <w:b/>
          <w:sz w:val="20"/>
        </w:rPr>
      </w:pPr>
    </w:p>
    <w:p w14:paraId="619B1D28" w14:textId="77777777" w:rsidR="009E5B88" w:rsidRPr="009E5B88" w:rsidRDefault="009E5B88" w:rsidP="009E5B88">
      <w:pPr>
        <w:pStyle w:val="Heading3"/>
        <w:ind w:left="0"/>
        <w:rPr>
          <w:rFonts w:asciiTheme="minorHAnsi" w:hAnsiTheme="minorHAnsi" w:cstheme="minorHAnsi"/>
        </w:rPr>
      </w:pPr>
      <w:r w:rsidRPr="009E5B88">
        <w:rPr>
          <w:rFonts w:asciiTheme="minorHAnsi" w:hAnsiTheme="minorHAnsi" w:cstheme="minorHAnsi"/>
        </w:rPr>
        <w:t>Directions</w:t>
      </w:r>
    </w:p>
    <w:p w14:paraId="16BA67E4" w14:textId="77777777" w:rsidR="009E5B88" w:rsidRPr="009E5B88" w:rsidRDefault="009E5B88" w:rsidP="009E5B88">
      <w:pPr>
        <w:pStyle w:val="BodyText"/>
        <w:spacing w:before="4"/>
        <w:rPr>
          <w:rFonts w:asciiTheme="minorHAnsi" w:hAnsiTheme="minorHAnsi" w:cstheme="minorHAnsi"/>
          <w:b/>
        </w:rPr>
      </w:pPr>
    </w:p>
    <w:p w14:paraId="42DD1FF4" w14:textId="4447FFDE" w:rsidR="001A3356" w:rsidRPr="009E5B88" w:rsidRDefault="009E5B88">
      <w:pPr>
        <w:rPr>
          <w:rFonts w:cstheme="minorHAnsi"/>
        </w:rPr>
      </w:pPr>
      <w:r w:rsidRPr="009E5B88">
        <w:rPr>
          <w:rFonts w:cstheme="minorHAnsi"/>
        </w:rPr>
        <w:t>If you have already established credit, get your free annual credit report.</w:t>
      </w:r>
    </w:p>
    <w:p w14:paraId="192FD14D" w14:textId="5A7D2ECB" w:rsidR="009E5B88" w:rsidRPr="009E5B88" w:rsidRDefault="009E5B88">
      <w:pPr>
        <w:rPr>
          <w:rFonts w:cstheme="minorHAnsi"/>
        </w:rPr>
      </w:pPr>
    </w:p>
    <w:p w14:paraId="48FC266F" w14:textId="2FFCE3BA" w:rsidR="009E5B88" w:rsidRPr="009E5B88" w:rsidRDefault="009E5B88" w:rsidP="009E5B88">
      <w:pPr>
        <w:autoSpaceDE w:val="0"/>
        <w:autoSpaceDN w:val="0"/>
        <w:adjustRightInd w:val="0"/>
        <w:spacing w:after="100"/>
        <w:rPr>
          <w:rFonts w:cstheme="minorHAnsi"/>
          <w:color w:val="000000"/>
        </w:rPr>
      </w:pPr>
      <w:r w:rsidRPr="009E5B88">
        <w:rPr>
          <w:rFonts w:cstheme="minorHAnsi"/>
          <w:color w:val="000000"/>
        </w:rPr>
        <w:t>While you may have not established credit yet, maybe someone in your family has.  Encourage a family member to go to</w:t>
      </w:r>
      <w:r>
        <w:rPr>
          <w:rFonts w:cstheme="minorHAnsi"/>
          <w:color w:val="000000"/>
        </w:rPr>
        <w:t>:</w:t>
      </w:r>
    </w:p>
    <w:p w14:paraId="269AA607" w14:textId="77777777" w:rsidR="009E5B88" w:rsidRPr="009E5B88" w:rsidRDefault="009E5B88" w:rsidP="009E5B88">
      <w:pPr>
        <w:autoSpaceDE w:val="0"/>
        <w:autoSpaceDN w:val="0"/>
        <w:adjustRightInd w:val="0"/>
        <w:spacing w:after="100"/>
        <w:rPr>
          <w:rFonts w:cstheme="minorHAnsi"/>
          <w:color w:val="000000"/>
        </w:rPr>
      </w:pPr>
    </w:p>
    <w:p w14:paraId="1F9560DF" w14:textId="37F16631" w:rsidR="009E5B88" w:rsidRPr="009E5B88" w:rsidRDefault="009E5B88" w:rsidP="009E5B88">
      <w:pPr>
        <w:pStyle w:val="NormalWeb"/>
        <w:shd w:val="clear" w:color="auto" w:fill="EAEDED"/>
        <w:spacing w:afterAutospacing="0"/>
        <w:ind w:left="360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9E5B88">
        <w:rPr>
          <w:rFonts w:asciiTheme="minorHAnsi" w:hAnsiTheme="minorHAnsi" w:cstheme="minorHAnsi"/>
          <w:b/>
          <w:bCs/>
          <w:sz w:val="48"/>
          <w:szCs w:val="48"/>
        </w:rPr>
        <w:t xml:space="preserve">www.annualcreditreport.com </w:t>
      </w:r>
    </w:p>
    <w:p w14:paraId="73810637" w14:textId="42EA4243" w:rsidR="009E5B88" w:rsidRPr="009E5B88" w:rsidRDefault="009E5B88" w:rsidP="009E5B88">
      <w:pPr>
        <w:pStyle w:val="NormalWeb"/>
        <w:shd w:val="clear" w:color="auto" w:fill="EAEDED"/>
        <w:spacing w:afterAutospacing="0"/>
        <w:ind w:left="360"/>
        <w:jc w:val="center"/>
        <w:rPr>
          <w:rFonts w:asciiTheme="minorHAnsi" w:hAnsiTheme="minorHAnsi" w:cstheme="minorHAnsi"/>
          <w:sz w:val="48"/>
          <w:szCs w:val="48"/>
        </w:rPr>
      </w:pPr>
      <w:r w:rsidRPr="009E5B88">
        <w:rPr>
          <w:rFonts w:asciiTheme="minorHAnsi" w:hAnsiTheme="minorHAnsi" w:cstheme="minorHAnsi"/>
          <w:sz w:val="48"/>
          <w:szCs w:val="48"/>
        </w:rPr>
        <w:t xml:space="preserve">or call </w:t>
      </w:r>
    </w:p>
    <w:p w14:paraId="592B60F0" w14:textId="73F0AF46" w:rsidR="009E5B88" w:rsidRPr="009E5B88" w:rsidRDefault="009E5B88" w:rsidP="009E5B88">
      <w:pPr>
        <w:pStyle w:val="NormalWeb"/>
        <w:shd w:val="clear" w:color="auto" w:fill="EAEDED"/>
        <w:spacing w:afterAutospacing="0"/>
        <w:ind w:left="360"/>
        <w:jc w:val="center"/>
        <w:rPr>
          <w:rFonts w:asciiTheme="minorHAnsi" w:hAnsiTheme="minorHAnsi" w:cstheme="minorHAnsi"/>
          <w:sz w:val="48"/>
          <w:szCs w:val="48"/>
        </w:rPr>
      </w:pPr>
      <w:r w:rsidRPr="009E5B88">
        <w:rPr>
          <w:rFonts w:asciiTheme="minorHAnsi" w:hAnsiTheme="minorHAnsi" w:cstheme="minorHAnsi"/>
          <w:sz w:val="48"/>
          <w:szCs w:val="48"/>
        </w:rPr>
        <w:t>877-322-8228.</w:t>
      </w:r>
    </w:p>
    <w:p w14:paraId="63B6FB93" w14:textId="77777777" w:rsidR="009E5B88" w:rsidRPr="009E5B88" w:rsidRDefault="009E5B88" w:rsidP="009E5B88">
      <w:pPr>
        <w:autoSpaceDE w:val="0"/>
        <w:autoSpaceDN w:val="0"/>
        <w:adjustRightInd w:val="0"/>
        <w:spacing w:after="100"/>
        <w:rPr>
          <w:rFonts w:cstheme="minorHAnsi"/>
          <w:color w:val="000000"/>
        </w:rPr>
      </w:pPr>
    </w:p>
    <w:p w14:paraId="4D2754EB" w14:textId="77777777" w:rsidR="009E5B88" w:rsidRPr="009E5B88" w:rsidRDefault="009E5B88" w:rsidP="009E5B88">
      <w:pPr>
        <w:autoSpaceDE w:val="0"/>
        <w:autoSpaceDN w:val="0"/>
        <w:adjustRightInd w:val="0"/>
        <w:spacing w:after="100"/>
        <w:rPr>
          <w:rFonts w:cstheme="minorHAnsi"/>
          <w:b/>
          <w:bCs/>
          <w:color w:val="000000"/>
        </w:rPr>
      </w:pPr>
    </w:p>
    <w:p w14:paraId="0F7907F4" w14:textId="2CE906FD" w:rsidR="009E5B88" w:rsidRPr="009E5B88" w:rsidRDefault="009E5B88" w:rsidP="009E5B88">
      <w:pPr>
        <w:rPr>
          <w:rFonts w:cstheme="minorHAnsi"/>
          <w:b/>
          <w:bCs/>
        </w:rPr>
      </w:pPr>
      <w:r w:rsidRPr="009E5B88">
        <w:rPr>
          <w:rFonts w:cstheme="minorHAnsi"/>
          <w:b/>
          <w:bCs/>
          <w:color w:val="000000"/>
        </w:rPr>
        <w:t>Keep in mind that this information is private, so don’t expect to read the report. Instead, use what you have learned to share reasons that a person should check their report at least once a year.</w:t>
      </w:r>
    </w:p>
    <w:sectPr w:rsidR="009E5B88" w:rsidRPr="009E5B88" w:rsidSect="004A7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D26E6"/>
    <w:multiLevelType w:val="multilevel"/>
    <w:tmpl w:val="04D60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3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aDmL+5y5G40LnRMMIDYzbPxaL/IKPUnDQ16y9baFZ8LP0QIvNb2j/w7fHbhhknvhy1T3EOQrnr7kfINtlJWvMA==" w:salt="f9h7pwoK3XS5Q3QSGm6fa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88"/>
    <w:rsid w:val="001A3356"/>
    <w:rsid w:val="004A73B0"/>
    <w:rsid w:val="009E5B88"/>
    <w:rsid w:val="00B3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A411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5B88"/>
    <w:pPr>
      <w:widowControl w:val="0"/>
      <w:autoSpaceDE w:val="0"/>
      <w:autoSpaceDN w:val="0"/>
      <w:spacing w:before="87"/>
      <w:ind w:left="372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9E5B88"/>
    <w:pPr>
      <w:widowControl w:val="0"/>
      <w:autoSpaceDE w:val="0"/>
      <w:autoSpaceDN w:val="0"/>
      <w:spacing w:before="100"/>
      <w:ind w:left="227"/>
      <w:outlineLvl w:val="2"/>
    </w:pPr>
    <w:rPr>
      <w:rFonts w:ascii="Arial Narrow" w:eastAsia="Arial Narrow" w:hAnsi="Arial Narrow" w:cs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B88"/>
    <w:rPr>
      <w:rFonts w:ascii="Arial Narrow" w:eastAsia="Arial Narrow" w:hAnsi="Arial Narrow" w:cs="Arial Narrow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E5B88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9E5B88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E5B88"/>
    <w:rPr>
      <w:rFonts w:ascii="Franklin Gothic Book" w:eastAsia="Franklin Gothic Book" w:hAnsi="Franklin Gothic Book" w:cs="Franklin Gothic Book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E5B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3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414</Characters>
  <Application>Microsoft Office Word</Application>
  <DocSecurity>8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2022-01-10T18:33:00Z</dcterms:created>
  <dcterms:modified xsi:type="dcterms:W3CDTF">2022-02-10T20:22:00Z</dcterms:modified>
</cp:coreProperties>
</file>